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70B" w:rsidRPr="009D170B" w:rsidRDefault="009D170B" w:rsidP="009D170B">
      <w:pPr>
        <w:rPr>
          <w:rFonts w:ascii="Arial" w:hAnsi="Arial" w:cs="Arial"/>
          <w:sz w:val="24"/>
          <w:szCs w:val="24"/>
          <w:lang w:val="en-US"/>
        </w:rPr>
      </w:pPr>
      <w:r w:rsidRPr="009D170B">
        <w:rPr>
          <w:rFonts w:ascii="Arial" w:hAnsi="Arial" w:cs="Arial"/>
          <w:sz w:val="24"/>
          <w:szCs w:val="24"/>
          <w:lang w:val="en-US"/>
        </w:rPr>
        <w:t xml:space="preserve">AQUAMARINE 4* / </w:t>
      </w:r>
      <w:proofErr w:type="spellStart"/>
      <w:r w:rsidRPr="009D170B">
        <w:rPr>
          <w:rFonts w:ascii="Arial" w:hAnsi="Arial" w:cs="Arial"/>
          <w:sz w:val="24"/>
          <w:szCs w:val="24"/>
          <w:lang w:val="en-US"/>
        </w:rPr>
        <w:t>Kranevo</w:t>
      </w:r>
      <w:proofErr w:type="spellEnd"/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 xml:space="preserve">ALL INCLUSIVE </w:t>
      </w:r>
      <w:r w:rsidRPr="009D170B">
        <w:rPr>
          <w:rFonts w:ascii="Arial" w:hAnsi="Arial" w:cs="Arial"/>
          <w:sz w:val="24"/>
          <w:szCs w:val="24"/>
        </w:rPr>
        <w:t>СЕЗОН 2024 г.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Изхранване в основен ресторант на бюфет: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Закуска - 08:00ч. - 10:00ч.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/разнообразие от колбаси, млечни изделия, плодове и зеленчуци, тестени и макаронени изделия, омлети, десерти, сок,трапезна вода, топли напитки/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Обяд - 12:00ч. - 14:00ч.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/традиционни основни ястия, салати, супи, плодове, десерти, безалкохолни напитки, сок, трапезна вода, наливна бира, наливно вино/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Следобедна закуска – 16:00ч. – 17:00ч.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/дребни сладки, соленки, плодове, сладолед/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Вечеря – 19.00ч. - 21:00ч.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/салати, супи, основни ястия, скара, гарнитури, плодове, десерти, български алкохол, безалкохолни напитки, сок, трапезна вода/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Безплатни напитки: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* Безалкохолни напитки (сок, кока-кола, фанта, спрайт, тоник, сода и трапезна вода), топли напитки (чай, кафе, мляко, мляко с какао) наливно вино и наливна бира са включени през целия ден от 08:00ч. до 22:00ч.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* Български алкохолни напитки (водка, ракия, ром, мента, джин, уиски) са включени през целия ден от 10.00ч. - 22:00ч.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Безплатно ползване на външен басейн;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Безплатно ползване на 2 шезлонгa и  1 чадър на стая на басейна или в плажната зона на хотела / до изчерпване на количествата/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Безплатен фитнес;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Безплатен интернет на територията на хотела;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Безплатен паркинг и паркоместа пред хотела;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Безплатен сейф във всяка стая;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 xml:space="preserve">Безплатно ползване на термална и релакс зона </w:t>
      </w:r>
    </w:p>
    <w:p w:rsidR="009D170B" w:rsidRPr="009D170B" w:rsidRDefault="009D170B" w:rsidP="009D170B">
      <w:pPr>
        <w:jc w:val="both"/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Безплатно ползване на игрална зала.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</w:p>
    <w:p w:rsid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 xml:space="preserve">   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lastRenderedPageBreak/>
        <w:t xml:space="preserve"> За деца: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Външен детски кът;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Детска секция във външния басейн;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Детски столчета в ресторанта;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Бебешки кошари  /предоставят се безплатно/;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9D170B">
        <w:rPr>
          <w:rFonts w:ascii="Arial" w:hAnsi="Arial" w:cs="Arial"/>
          <w:sz w:val="24"/>
          <w:szCs w:val="24"/>
        </w:rPr>
        <w:t>Извън ALL INCLUSIVE:</w:t>
      </w:r>
      <w:r w:rsidRPr="009D170B">
        <w:rPr>
          <w:rFonts w:ascii="Arial" w:hAnsi="Arial" w:cs="Arial"/>
          <w:sz w:val="24"/>
          <w:szCs w:val="24"/>
        </w:rPr>
        <w:tab/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Лоби Бар :  11:00ч. - 23:00ч.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Допълнителни услуги срещу заплащане: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Всички вносни алкохолни напитки се заплащат;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Хавлиени кърпи за басейна и за плажа  се предоставят срещу депозит,който се възстановява в края на престоя. Депозита не се възобновява, в случай че хавлията е повредена или не възвърната.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Пране, гладене и химическо чистене;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Мини бар в стаите по желание на госта в деня на настаняването;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Такси, Rent a car, медицински услуги;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А ла карт ресторант „DEL MAR”, предлагащ средиземноморска кухня – разположен на брега на морето в предната част на хотела;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А ла карт ресторант „Извора”, предлагащ на гостите българска традиционна кухня, барбекю и музика на живо /изисква се предварителна резервация/;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Забележки: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Настаняване - след 15:00ч;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Освобождаване - до 12:00ч. При късно освобождаване на стаите се доплащат следните такси: до 16.00ч. -  50.00лв., след 16.00ч. - цената на една нощувка за съответния тип помещение;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Правото на използване на програмата All inclusive е тясно свързана с хотела и изисква носенето на гривна;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Програмата All inclusive започва със следобедна закуска и завършва със закуска в деня на освобождаване;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При заетост под 25 души,изхранването е на сет меню или се осъществява в А лакард ресторант до определена предварителна  себестойност на човек.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lastRenderedPageBreak/>
        <w:t></w:t>
      </w:r>
      <w:r w:rsidRPr="009D170B">
        <w:rPr>
          <w:rFonts w:ascii="Arial" w:hAnsi="Arial" w:cs="Arial"/>
          <w:sz w:val="24"/>
          <w:szCs w:val="24"/>
        </w:rPr>
        <w:tab/>
        <w:t xml:space="preserve">Хотелски кърпи, оставени без надзор на шезлонги на басейна ще бъдат събирани от персонала без предупреждение. 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</w:t>
      </w:r>
      <w:r w:rsidRPr="009D170B">
        <w:rPr>
          <w:rFonts w:ascii="Arial" w:hAnsi="Arial" w:cs="Arial"/>
          <w:sz w:val="24"/>
          <w:szCs w:val="24"/>
        </w:rPr>
        <w:tab/>
        <w:t>Моля, забележете, че подмяната на хавлиени кърпи по стаите ще се извършва на база  замяна чисто за мръсно. При липсващи кърпи от стаята почистващият персонал няма да поставя нови такива.</w:t>
      </w:r>
    </w:p>
    <w:p w:rsidR="009D170B" w:rsidRPr="009D170B" w:rsidRDefault="009D170B" w:rsidP="009D170B">
      <w:pPr>
        <w:rPr>
          <w:rFonts w:ascii="Arial" w:hAnsi="Arial" w:cs="Arial"/>
          <w:sz w:val="24"/>
          <w:szCs w:val="24"/>
        </w:rPr>
      </w:pPr>
      <w:r w:rsidRPr="009D170B">
        <w:rPr>
          <w:rFonts w:ascii="Arial" w:hAnsi="Arial" w:cs="Arial"/>
          <w:sz w:val="24"/>
          <w:szCs w:val="24"/>
        </w:rPr>
        <w:t></w:t>
      </w:r>
      <w:r w:rsidRPr="009D170B">
        <w:rPr>
          <w:rFonts w:ascii="Arial" w:hAnsi="Arial" w:cs="Arial"/>
          <w:sz w:val="24"/>
          <w:szCs w:val="24"/>
        </w:rPr>
        <w:tab/>
        <w:t>При преждевременно освобождаване на стая – СУМАТА НЕ СЕ ВЪЗСТАНОВЯВА!!!</w:t>
      </w:r>
    </w:p>
    <w:p w:rsidR="009D5FA2" w:rsidRPr="009D170B" w:rsidRDefault="009D5FA2">
      <w:pPr>
        <w:rPr>
          <w:rFonts w:ascii="Arial" w:hAnsi="Arial" w:cs="Arial"/>
          <w:sz w:val="24"/>
          <w:szCs w:val="24"/>
        </w:rPr>
      </w:pPr>
    </w:p>
    <w:sectPr w:rsidR="009D5FA2" w:rsidRPr="009D17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2A"/>
    <w:rsid w:val="008D6B2A"/>
    <w:rsid w:val="009D170B"/>
    <w:rsid w:val="009D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B56904-5455-4C0D-802A-C1427007A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2023-12-14T10:14:00Z</dcterms:created>
  <dcterms:modified xsi:type="dcterms:W3CDTF">2023-12-14T10:18:00Z</dcterms:modified>
</cp:coreProperties>
</file>