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7185" w:rsidRDefault="002A7185" w:rsidP="00422057"/>
    <w:p w:rsidR="002A7185" w:rsidRDefault="002A7185" w:rsidP="00422057"/>
    <w:p w:rsidR="002A7185" w:rsidRDefault="002A7185" w:rsidP="00422057"/>
    <w:p w:rsidR="00422057" w:rsidRPr="00E547C9" w:rsidRDefault="00422057" w:rsidP="00422057">
      <w:pPr>
        <w:rPr>
          <w:rFonts w:ascii="Arial" w:hAnsi="Arial" w:cs="Arial"/>
          <w:sz w:val="24"/>
          <w:szCs w:val="24"/>
        </w:rPr>
      </w:pPr>
      <w:r w:rsidRPr="00E547C9">
        <w:rPr>
          <w:rFonts w:ascii="Arial" w:hAnsi="Arial" w:cs="Arial"/>
          <w:sz w:val="24"/>
          <w:szCs w:val="24"/>
        </w:rPr>
        <w:t xml:space="preserve">VEMARA CLUB BYALA </w:t>
      </w:r>
      <w:r w:rsidR="002A7185" w:rsidRPr="00E547C9">
        <w:rPr>
          <w:rFonts w:ascii="Arial" w:hAnsi="Arial" w:cs="Arial"/>
          <w:sz w:val="24"/>
          <w:szCs w:val="24"/>
        </w:rPr>
        <w:t>3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Description </w:t>
      </w:r>
      <w:r w:rsidR="002A7185" w:rsidRPr="00E547C9">
        <w:rPr>
          <w:rFonts w:ascii="Arial" w:hAnsi="Arial" w:cs="Arial"/>
          <w:sz w:val="24"/>
          <w:szCs w:val="24"/>
          <w:lang w:val="en-US"/>
        </w:rPr>
        <w:t xml:space="preserve">: </w:t>
      </w:r>
      <w:r w:rsidRPr="00E547C9">
        <w:rPr>
          <w:rFonts w:ascii="Arial" w:hAnsi="Arial" w:cs="Arial"/>
          <w:sz w:val="24"/>
          <w:szCs w:val="24"/>
        </w:rPr>
        <w:t xml:space="preserve">The 3+ complex built in 2010, located near Byala town /1 km./, The area is quiet and peaceful, on a plateau over a cliff on a beautiful cape, called „Saint Atanas”, also within the borders of an archaeological complex, where remains of an antique settlement and winery of more than 2000 years were found. At 200 metres from the complex is located an openair museum with a tourist information centre. A new promenade in front of the complex is leading to the archaeological site. </w:t>
      </w:r>
    </w:p>
    <w:p w:rsidR="00422057" w:rsidRPr="00E547C9" w:rsidRDefault="00422057" w:rsidP="00422057">
      <w:pPr>
        <w:rPr>
          <w:rFonts w:ascii="Arial" w:hAnsi="Arial" w:cs="Arial"/>
          <w:sz w:val="24"/>
          <w:szCs w:val="24"/>
        </w:rPr>
      </w:pPr>
      <w:r w:rsidRPr="00E547C9">
        <w:rPr>
          <w:rFonts w:ascii="Arial" w:hAnsi="Arial" w:cs="Arial"/>
          <w:sz w:val="24"/>
          <w:szCs w:val="24"/>
        </w:rPr>
        <w:t>The complex comprises a residential building with double rooms and apartments.</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The distance to the secluded, nearby beach and yacht quay is about 300 meters. In Byala there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are many shops, cafes and restaurants, summer cinema, water slide, polyclinic to be found. From Byala there are daily bus lines to Varna City, Bourgas, Sunny Beach Resort (35 km.) and the ancient historic town Nessebar. Byala is next to the popular resort town of Obzor /3 km/. There are many discos and lots of restaurants in Obzor.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Facilities and services - Vemara Club has a main residential building with 70 rooms and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apartments. Hotel’s facilities: main restaurant, sky panoramic bar-terrace with beautiful sea view,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outdoor swimming pool with children’s section; lobby bar, pool-bar; kids’ playground. There is a free </w:t>
      </w:r>
    </w:p>
    <w:p w:rsidR="00422057" w:rsidRPr="00E547C9" w:rsidRDefault="00422057" w:rsidP="00422057">
      <w:pPr>
        <w:rPr>
          <w:rFonts w:ascii="Arial" w:hAnsi="Arial" w:cs="Arial"/>
          <w:sz w:val="24"/>
          <w:szCs w:val="24"/>
        </w:rPr>
      </w:pPr>
      <w:r w:rsidRPr="00E547C9">
        <w:rPr>
          <w:rFonts w:ascii="Arial" w:hAnsi="Arial" w:cs="Arial"/>
          <w:sz w:val="24"/>
          <w:szCs w:val="24"/>
        </w:rPr>
        <w:t>of charge car park.</w:t>
      </w:r>
      <w:r w:rsidR="002A7185" w:rsidRPr="00E547C9">
        <w:rPr>
          <w:rFonts w:ascii="Arial" w:hAnsi="Arial" w:cs="Arial"/>
          <w:sz w:val="24"/>
          <w:szCs w:val="24"/>
          <w:lang w:val="en-US"/>
        </w:rPr>
        <w:t xml:space="preserve"> </w:t>
      </w:r>
      <w:r w:rsidRPr="00E547C9">
        <w:rPr>
          <w:rFonts w:ascii="Arial" w:hAnsi="Arial" w:cs="Arial"/>
          <w:sz w:val="24"/>
          <w:szCs w:val="24"/>
        </w:rPr>
        <w:t xml:space="preserve">It goes to the centre of Byala town, where a lot of pubs and restaurants, offering traditional Bulgarian and international meals, fresh fish, a water slide, a tennis court and variety of sports could be found. </w:t>
      </w:r>
    </w:p>
    <w:p w:rsidR="00422057" w:rsidRPr="00E547C9" w:rsidRDefault="00422057" w:rsidP="00422057">
      <w:pPr>
        <w:rPr>
          <w:rFonts w:ascii="Arial" w:hAnsi="Arial" w:cs="Arial"/>
          <w:b/>
          <w:sz w:val="24"/>
          <w:szCs w:val="24"/>
          <w:u w:val="single"/>
        </w:rPr>
      </w:pPr>
      <w:r w:rsidRPr="00E547C9">
        <w:rPr>
          <w:rFonts w:ascii="Arial" w:hAnsi="Arial" w:cs="Arial"/>
          <w:b/>
          <w:sz w:val="24"/>
          <w:szCs w:val="24"/>
          <w:u w:val="single"/>
        </w:rPr>
        <w:t xml:space="preserve">Accommodation: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DBL park view or sea view -Double room with double bed and single or double convertible sofa for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3rd, 4th person. Each room has a balcony, an individual air-condition, bathroom/ WC, shower and a </w:t>
      </w:r>
    </w:p>
    <w:p w:rsidR="00422057" w:rsidRPr="00E547C9" w:rsidRDefault="00422057" w:rsidP="00422057">
      <w:pPr>
        <w:rPr>
          <w:rFonts w:ascii="Arial" w:hAnsi="Arial" w:cs="Arial"/>
          <w:sz w:val="24"/>
          <w:szCs w:val="24"/>
        </w:rPr>
      </w:pPr>
      <w:r w:rsidRPr="00E547C9">
        <w:rPr>
          <w:rFonts w:ascii="Arial" w:hAnsi="Arial" w:cs="Arial"/>
          <w:sz w:val="24"/>
          <w:szCs w:val="24"/>
        </w:rPr>
        <w:t>hairdryer, a mini fridge, TV - television and a satellite TV. Rooms available with park and sea view</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APARTMENTS park view or sea view - APP consists of a bedroom with double bed, a second bedroom </w:t>
      </w:r>
    </w:p>
    <w:p w:rsidR="00422057" w:rsidRPr="00E547C9" w:rsidRDefault="00422057" w:rsidP="00422057">
      <w:pPr>
        <w:rPr>
          <w:rFonts w:ascii="Arial" w:hAnsi="Arial" w:cs="Arial"/>
          <w:sz w:val="24"/>
          <w:szCs w:val="24"/>
        </w:rPr>
      </w:pPr>
      <w:r w:rsidRPr="00E547C9">
        <w:rPr>
          <w:rFonts w:ascii="Arial" w:hAnsi="Arial" w:cs="Arial"/>
          <w:sz w:val="24"/>
          <w:szCs w:val="24"/>
        </w:rPr>
        <w:t>is with two regular beds and double convertible sofa for the 5th, 6th person, with a balcony, an individual air-condition, bathroom/ WC, shower and a hairdryer, a mini fridge, TV - television and a satellite TV, with a sea and park view.</w:t>
      </w:r>
    </w:p>
    <w:p w:rsidR="002A7185" w:rsidRPr="00E547C9" w:rsidRDefault="00422057" w:rsidP="00422057">
      <w:pPr>
        <w:rPr>
          <w:rFonts w:ascii="Arial" w:hAnsi="Arial" w:cs="Arial"/>
          <w:sz w:val="24"/>
          <w:szCs w:val="24"/>
        </w:rPr>
      </w:pPr>
      <w:r w:rsidRPr="00E547C9">
        <w:rPr>
          <w:rFonts w:ascii="Arial" w:hAnsi="Arial" w:cs="Arial"/>
          <w:sz w:val="24"/>
          <w:szCs w:val="24"/>
        </w:rPr>
        <w:t>Food and Beverages:</w:t>
      </w:r>
    </w:p>
    <w:p w:rsidR="002A7185" w:rsidRPr="00E547C9" w:rsidRDefault="00422057" w:rsidP="00422057">
      <w:pPr>
        <w:rPr>
          <w:rFonts w:ascii="Arial" w:hAnsi="Arial" w:cs="Arial"/>
          <w:sz w:val="24"/>
          <w:szCs w:val="24"/>
        </w:rPr>
      </w:pPr>
      <w:r w:rsidRPr="00E547C9">
        <w:rPr>
          <w:rFonts w:ascii="Arial" w:hAnsi="Arial" w:cs="Arial"/>
          <w:sz w:val="24"/>
          <w:szCs w:val="24"/>
        </w:rPr>
        <w:t xml:space="preserve"> All inclusive - The all-inclusive board includes</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breakfast (08:00 – 10:00), </w:t>
      </w:r>
    </w:p>
    <w:p w:rsidR="002A7185" w:rsidRPr="00E547C9" w:rsidRDefault="00422057" w:rsidP="00422057">
      <w:pPr>
        <w:rPr>
          <w:rFonts w:ascii="Arial" w:hAnsi="Arial" w:cs="Arial"/>
          <w:sz w:val="24"/>
          <w:szCs w:val="24"/>
        </w:rPr>
      </w:pPr>
      <w:r w:rsidRPr="00E547C9">
        <w:rPr>
          <w:rFonts w:ascii="Arial" w:hAnsi="Arial" w:cs="Arial"/>
          <w:sz w:val="24"/>
          <w:szCs w:val="24"/>
        </w:rPr>
        <w:lastRenderedPageBreak/>
        <w:t xml:space="preserve">lunch (12:00 – 13:30)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dinner (18:30 – 21:00) in the main panoramic restaurant with show cooking. </w:t>
      </w:r>
    </w:p>
    <w:p w:rsidR="00422057" w:rsidRPr="00E547C9" w:rsidRDefault="00422057" w:rsidP="00422057">
      <w:pPr>
        <w:rPr>
          <w:rFonts w:ascii="Arial" w:hAnsi="Arial" w:cs="Arial"/>
          <w:sz w:val="24"/>
          <w:szCs w:val="24"/>
        </w:rPr>
      </w:pPr>
      <w:r w:rsidRPr="00E547C9">
        <w:rPr>
          <w:rFonts w:ascii="Arial" w:hAnsi="Arial" w:cs="Arial"/>
          <w:sz w:val="24"/>
          <w:szCs w:val="24"/>
        </w:rPr>
        <w:t>Variety of locally produced alcoholic drinks (Bulgarian beer, wine, whiskey, vodka, gin, brandy), hot and soft drinks are offered free at the lobby bar and pool bar (10.00 – 18:00), at the sky bar: (20:00 -</w:t>
      </w:r>
    </w:p>
    <w:p w:rsidR="00422057" w:rsidRPr="00E547C9" w:rsidRDefault="00422057" w:rsidP="00422057">
      <w:pPr>
        <w:rPr>
          <w:rFonts w:ascii="Arial" w:hAnsi="Arial" w:cs="Arial"/>
          <w:sz w:val="24"/>
          <w:szCs w:val="24"/>
        </w:rPr>
      </w:pPr>
      <w:r w:rsidRPr="00E547C9">
        <w:rPr>
          <w:rFonts w:ascii="Arial" w:hAnsi="Arial" w:cs="Arial"/>
          <w:sz w:val="24"/>
          <w:szCs w:val="24"/>
        </w:rPr>
        <w:t>22:00).</w:t>
      </w:r>
    </w:p>
    <w:p w:rsidR="00422057" w:rsidRPr="00E547C9" w:rsidRDefault="00422057" w:rsidP="00422057">
      <w:pPr>
        <w:rPr>
          <w:rFonts w:ascii="Arial" w:hAnsi="Arial" w:cs="Arial"/>
          <w:sz w:val="24"/>
          <w:szCs w:val="24"/>
        </w:rPr>
      </w:pPr>
      <w:r w:rsidRPr="00E547C9">
        <w:rPr>
          <w:rFonts w:ascii="Arial" w:hAnsi="Arial" w:cs="Arial"/>
          <w:sz w:val="24"/>
          <w:szCs w:val="24"/>
        </w:rPr>
        <w:t>During lunch and dinner in the main restaurant - soft drinks, beer and wine. All drinks are produced in Bulgaria.</w:t>
      </w:r>
    </w:p>
    <w:p w:rsidR="002A7185" w:rsidRPr="00E547C9" w:rsidRDefault="00422057" w:rsidP="00422057">
      <w:pPr>
        <w:rPr>
          <w:rFonts w:ascii="Arial" w:hAnsi="Arial" w:cs="Arial"/>
          <w:sz w:val="24"/>
          <w:szCs w:val="24"/>
        </w:rPr>
      </w:pPr>
      <w:r w:rsidRPr="00E547C9">
        <w:rPr>
          <w:rFonts w:ascii="Arial" w:hAnsi="Arial" w:cs="Arial"/>
          <w:sz w:val="24"/>
          <w:szCs w:val="24"/>
        </w:rPr>
        <w:t>Sport, entertainments and extra services:</w:t>
      </w:r>
    </w:p>
    <w:p w:rsidR="00422057" w:rsidRPr="00E547C9" w:rsidRDefault="002A7185" w:rsidP="00422057">
      <w:pPr>
        <w:rPr>
          <w:rFonts w:ascii="Arial" w:hAnsi="Arial" w:cs="Arial"/>
          <w:sz w:val="24"/>
          <w:szCs w:val="24"/>
        </w:rPr>
      </w:pPr>
      <w:r w:rsidRPr="00E547C9">
        <w:rPr>
          <w:rFonts w:ascii="Arial" w:hAnsi="Arial" w:cs="Arial"/>
          <w:sz w:val="24"/>
          <w:szCs w:val="24"/>
          <w:lang w:val="en-US"/>
        </w:rPr>
        <w:t>A</w:t>
      </w:r>
      <w:r w:rsidR="00422057" w:rsidRPr="00E547C9">
        <w:rPr>
          <w:rFonts w:ascii="Arial" w:hAnsi="Arial" w:cs="Arial"/>
          <w:sz w:val="24"/>
          <w:szCs w:val="24"/>
        </w:rPr>
        <w:t xml:space="preserve">ll-inclusive - Table tennis, chess, darts, water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volleyball at the pool, mini-football, volleyball and basketball at the playground, aerobics, water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gymnastics, daytime sport animation and games.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There is an evening animation programme 6 days a week. </w:t>
      </w:r>
    </w:p>
    <w:p w:rsidR="00422057" w:rsidRPr="00E547C9" w:rsidRDefault="00422057" w:rsidP="00422057">
      <w:pPr>
        <w:rPr>
          <w:rFonts w:ascii="Arial" w:hAnsi="Arial" w:cs="Arial"/>
          <w:sz w:val="24"/>
          <w:szCs w:val="24"/>
        </w:rPr>
      </w:pPr>
      <w:r w:rsidRPr="00E547C9">
        <w:rPr>
          <w:rFonts w:ascii="Arial" w:hAnsi="Arial" w:cs="Arial"/>
          <w:sz w:val="24"/>
          <w:szCs w:val="24"/>
        </w:rPr>
        <w:t>Free Wi-Fi access in lobby area.</w:t>
      </w:r>
    </w:p>
    <w:p w:rsidR="002A7185" w:rsidRPr="00E547C9" w:rsidRDefault="00422057" w:rsidP="00422057">
      <w:pPr>
        <w:rPr>
          <w:rFonts w:ascii="Arial" w:hAnsi="Arial" w:cs="Arial"/>
          <w:sz w:val="24"/>
          <w:szCs w:val="24"/>
        </w:rPr>
      </w:pPr>
      <w:r w:rsidRPr="00E547C9">
        <w:rPr>
          <w:rFonts w:ascii="Arial" w:hAnsi="Arial" w:cs="Arial"/>
          <w:sz w:val="24"/>
          <w:szCs w:val="24"/>
        </w:rPr>
        <w:t>For the children</w:t>
      </w:r>
    </w:p>
    <w:p w:rsidR="002A7185" w:rsidRPr="00E547C9" w:rsidRDefault="00422057" w:rsidP="00422057">
      <w:pPr>
        <w:rPr>
          <w:rFonts w:ascii="Arial" w:hAnsi="Arial" w:cs="Arial"/>
          <w:sz w:val="24"/>
          <w:szCs w:val="24"/>
        </w:rPr>
      </w:pPr>
      <w:r w:rsidRPr="00E547C9">
        <w:rPr>
          <w:rFonts w:ascii="Arial" w:hAnsi="Arial" w:cs="Arial"/>
          <w:sz w:val="24"/>
          <w:szCs w:val="24"/>
        </w:rPr>
        <w:t>Children`s animation program, kids’ club, children`s section at one of the swimming pools.</w:t>
      </w:r>
    </w:p>
    <w:p w:rsidR="002A7185" w:rsidRPr="00E547C9" w:rsidRDefault="00422057" w:rsidP="00422057">
      <w:pPr>
        <w:rPr>
          <w:rFonts w:ascii="Arial" w:hAnsi="Arial" w:cs="Arial"/>
          <w:sz w:val="24"/>
          <w:szCs w:val="24"/>
        </w:rPr>
      </w:pPr>
      <w:r w:rsidRPr="00E547C9">
        <w:rPr>
          <w:rFonts w:ascii="Arial" w:hAnsi="Arial" w:cs="Arial"/>
          <w:sz w:val="24"/>
          <w:szCs w:val="24"/>
        </w:rPr>
        <w:t xml:space="preserve">The children`s animation program is from 10:00 – 12:00 and from 15:00 – 17:00 6 days a week. </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The children`s animation program is for children between 4 and 12 years old. Unaccompanied children under 4 years old are not allowed. </w:t>
      </w:r>
    </w:p>
    <w:p w:rsidR="00422057" w:rsidRPr="00E547C9" w:rsidRDefault="00422057" w:rsidP="00422057">
      <w:pPr>
        <w:rPr>
          <w:rFonts w:ascii="Arial" w:hAnsi="Arial" w:cs="Arial"/>
          <w:sz w:val="24"/>
          <w:szCs w:val="24"/>
        </w:rPr>
      </w:pPr>
      <w:r w:rsidRPr="00E547C9">
        <w:rPr>
          <w:rFonts w:ascii="Arial" w:hAnsi="Arial" w:cs="Arial"/>
          <w:sz w:val="24"/>
          <w:szCs w:val="24"/>
        </w:rPr>
        <w:t>Kids discotheque: from 20:30 – 21:00, 6 da</w:t>
      </w:r>
      <w:bookmarkStart w:id="0" w:name="_GoBack"/>
      <w:bookmarkEnd w:id="0"/>
      <w:r w:rsidRPr="00E547C9">
        <w:rPr>
          <w:rFonts w:ascii="Arial" w:hAnsi="Arial" w:cs="Arial"/>
          <w:sz w:val="24"/>
          <w:szCs w:val="24"/>
        </w:rPr>
        <w:t>ys per week</w:t>
      </w:r>
    </w:p>
    <w:p w:rsidR="00422057" w:rsidRPr="00E547C9" w:rsidRDefault="00422057" w:rsidP="00422057">
      <w:pPr>
        <w:rPr>
          <w:rFonts w:ascii="Arial" w:hAnsi="Arial" w:cs="Arial"/>
          <w:sz w:val="24"/>
          <w:szCs w:val="24"/>
        </w:rPr>
      </w:pPr>
      <w:r w:rsidRPr="00E547C9">
        <w:rPr>
          <w:rFonts w:ascii="Arial" w:hAnsi="Arial" w:cs="Arial"/>
          <w:sz w:val="24"/>
          <w:szCs w:val="24"/>
        </w:rPr>
        <w:t>Baby cots in the room free of charge.</w:t>
      </w:r>
    </w:p>
    <w:p w:rsidR="00422057" w:rsidRPr="00E547C9" w:rsidRDefault="00422057" w:rsidP="00422057">
      <w:pPr>
        <w:rPr>
          <w:rFonts w:ascii="Arial" w:hAnsi="Arial" w:cs="Arial"/>
          <w:sz w:val="24"/>
          <w:szCs w:val="24"/>
        </w:rPr>
      </w:pPr>
      <w:r w:rsidRPr="00E547C9">
        <w:rPr>
          <w:rFonts w:ascii="Arial" w:hAnsi="Arial" w:cs="Arial"/>
          <w:sz w:val="24"/>
          <w:szCs w:val="24"/>
        </w:rPr>
        <w:t xml:space="preserve">Extra services against payment - Safety deposit boxes at reception, telephone, taxi, rent-a-car, </w:t>
      </w:r>
    </w:p>
    <w:p w:rsidR="008F093D" w:rsidRPr="00E547C9" w:rsidRDefault="00422057" w:rsidP="00422057">
      <w:pPr>
        <w:rPr>
          <w:rFonts w:ascii="Arial" w:hAnsi="Arial" w:cs="Arial"/>
          <w:sz w:val="24"/>
          <w:szCs w:val="24"/>
        </w:rPr>
      </w:pPr>
      <w:r w:rsidRPr="00E547C9">
        <w:rPr>
          <w:rFonts w:ascii="Arial" w:hAnsi="Arial" w:cs="Arial"/>
          <w:sz w:val="24"/>
          <w:szCs w:val="24"/>
        </w:rPr>
        <w:t>doctor, laundry, dry cleaning, and ironing, Wi-Fi in rooms</w:t>
      </w:r>
    </w:p>
    <w:sectPr w:rsidR="008F093D" w:rsidRPr="00E547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1710"/>
    <w:rsid w:val="00096646"/>
    <w:rsid w:val="002A7185"/>
    <w:rsid w:val="00422057"/>
    <w:rsid w:val="008F093D"/>
    <w:rsid w:val="00E547C9"/>
    <w:rsid w:val="00F61710"/>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38A185-6DE0-45A6-B6ED-838909E09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544</Words>
  <Characters>3103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4</cp:revision>
  <dcterms:created xsi:type="dcterms:W3CDTF">2024-02-12T10:38:00Z</dcterms:created>
  <dcterms:modified xsi:type="dcterms:W3CDTF">2024-02-12T12:46:00Z</dcterms:modified>
</cp:coreProperties>
</file>