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A8B83" w14:textId="77777777" w:rsidR="00A7526F" w:rsidRDefault="00000000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7177323F" wp14:editId="04CFA090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Боряна 4*</w:t>
      </w:r>
    </w:p>
    <w:p w14:paraId="7E37146D" w14:textId="77777777" w:rsidR="00A7526F" w:rsidRDefault="00000000">
      <w:pPr>
        <w:pStyle w:val="Title"/>
        <w:spacing w:line="259" w:lineRule="auto"/>
        <w:ind w:left="0" w:right="0" w:firstLine="0"/>
        <w:jc w:val="center"/>
      </w:pPr>
      <w:r>
        <w:rPr>
          <w:color w:val="70AD47" w:themeColor="accent6"/>
          <w:sz w:val="32"/>
          <w:szCs w:val="32"/>
          <w:lang w:val="en-US"/>
        </w:rPr>
        <w:t>GREEN</w:t>
      </w:r>
      <w:r>
        <w:rPr>
          <w:color w:val="70AD47" w:themeColor="accent6"/>
          <w:spacing w:val="-14"/>
          <w:sz w:val="32"/>
          <w:szCs w:val="32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Inclusive</w:t>
      </w:r>
      <w:r>
        <w:rPr>
          <w:spacing w:val="-7"/>
        </w:rPr>
        <w:t xml:space="preserve"> </w:t>
      </w:r>
      <w:r>
        <w:t>2025</w:t>
      </w:r>
    </w:p>
    <w:p w14:paraId="221792C2" w14:textId="77777777" w:rsidR="00A7526F" w:rsidRDefault="00000000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31.10.2025г.</w:t>
      </w:r>
    </w:p>
    <w:p w14:paraId="7D65EB5F" w14:textId="77777777" w:rsidR="00A7526F" w:rsidRDefault="00000000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A7526F" w14:paraId="15294F9C" w14:textId="77777777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4A03A5FB" w14:textId="77777777" w:rsidR="00A7526F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Настаняване: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след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14:00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започва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междинно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хранене</w:t>
            </w:r>
            <w:r>
              <w:rPr>
                <w:spacing w:val="-2"/>
                <w:sz w:val="18"/>
                <w:szCs w:val="20"/>
              </w:rPr>
              <w:t>)</w:t>
            </w:r>
          </w:p>
          <w:p w14:paraId="09035B70" w14:textId="77777777" w:rsidR="00A7526F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Освобождаване:</w:t>
            </w:r>
            <w:r>
              <w:rPr>
                <w:spacing w:val="-11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до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 xml:space="preserve">12:00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завършва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обяд)</w:t>
            </w:r>
          </w:p>
          <w:p w14:paraId="60D79594" w14:textId="77777777" w:rsidR="00A7526F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Мини бар - по заявка, срещу заплащане; сейф - срещу заплащане</w:t>
            </w:r>
          </w:p>
          <w:p w14:paraId="499229F4" w14:textId="77777777" w:rsidR="00A7526F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076051A8" w14:textId="77777777" w:rsidR="00A7526F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Уелкъм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дринк</w:t>
            </w:r>
          </w:p>
        </w:tc>
      </w:tr>
      <w:tr w:rsidR="00A7526F" w14:paraId="24BEA7A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6CDFC246" w14:textId="77777777" w:rsidR="00A7526F" w:rsidRDefault="00000000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5F2CF6E2" w14:textId="77777777" w:rsidR="00A7526F" w:rsidRDefault="00000000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 xml:space="preserve">чай; </w:t>
            </w:r>
            <w:r>
              <w:rPr>
                <w:sz w:val="18"/>
                <w:szCs w:val="18"/>
              </w:rPr>
              <w:t>Безалкохолни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/пост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микс/</w:t>
            </w:r>
          </w:p>
          <w:p w14:paraId="5B0814E4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напитки,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произведени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в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Албена (сок, вино, ракия); Селекция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наливни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вина</w:t>
            </w:r>
          </w:p>
          <w:p w14:paraId="60165208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местни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алкохолни </w:t>
            </w:r>
            <w:r>
              <w:rPr>
                <w:spacing w:val="-2"/>
                <w:sz w:val="18"/>
                <w:szCs w:val="18"/>
              </w:rPr>
              <w:t>напитки</w:t>
            </w:r>
          </w:p>
          <w:p w14:paraId="5355E9A0" w14:textId="77777777" w:rsidR="00A7526F" w:rsidRDefault="00000000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>
              <w:rPr>
                <w:sz w:val="18"/>
                <w:szCs w:val="18"/>
              </w:rPr>
              <w:t>Наливна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бира</w:t>
            </w:r>
          </w:p>
          <w:p w14:paraId="21F08E78" w14:textId="77777777" w:rsidR="00A7526F" w:rsidRDefault="00000000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вносни и/или висококласни алкохолни напитки се заплащат)</w:t>
            </w:r>
          </w:p>
          <w:p w14:paraId="2496684A" w14:textId="77777777" w:rsidR="00A7526F" w:rsidRDefault="00000000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392B986E" w14:textId="77777777" w:rsidR="00A7526F" w:rsidRDefault="00000000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10:00 – 23:00</w:t>
            </w:r>
          </w:p>
          <w:p w14:paraId="58837A9E" w14:textId="77777777" w:rsidR="00A7526F" w:rsidRDefault="00000000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4703E440" w14:textId="77777777" w:rsidR="00A7526F" w:rsidRDefault="00000000">
            <w:pPr>
              <w:ind w:left="28"/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11:00</w:t>
            </w:r>
            <w:r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>
              <w:rPr>
                <w:b/>
                <w:bCs/>
                <w:sz w:val="18"/>
                <w:szCs w:val="20"/>
              </w:rPr>
              <w:t>–</w:t>
            </w:r>
            <w:r>
              <w:rPr>
                <w:b/>
                <w:bCs/>
                <w:spacing w:val="-7"/>
                <w:sz w:val="18"/>
                <w:szCs w:val="20"/>
              </w:rPr>
              <w:t xml:space="preserve"> 22</w:t>
            </w:r>
            <w:r>
              <w:rPr>
                <w:b/>
                <w:bCs/>
                <w:sz w:val="18"/>
                <w:szCs w:val="20"/>
              </w:rPr>
              <w:t xml:space="preserve">:00 </w:t>
            </w:r>
            <w:r>
              <w:rPr>
                <w:sz w:val="18"/>
                <w:szCs w:val="20"/>
              </w:rPr>
              <w:t>(01.06 - 01.09)</w:t>
            </w:r>
          </w:p>
          <w:p w14:paraId="7B5857D1" w14:textId="77777777" w:rsidR="00A7526F" w:rsidRDefault="00000000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Основен ресторант Боряна</w:t>
            </w:r>
          </w:p>
          <w:p w14:paraId="072DF4B3" w14:textId="77777777" w:rsidR="00A7526F" w:rsidRDefault="00000000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7-дневно разнообразно меню; Веган (по заявка) и вегетариански ястия; Здравословни ястия; Продукти собствено производство; Шоукукинг</w:t>
            </w:r>
          </w:p>
          <w:p w14:paraId="09112F9A" w14:textId="77777777" w:rsidR="00A7526F" w:rsidRDefault="00000000">
            <w:pPr>
              <w:spacing w:before="240"/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Закуска: </w:t>
            </w:r>
            <w:r>
              <w:rPr>
                <w:sz w:val="18"/>
                <w:szCs w:val="20"/>
              </w:rPr>
              <w:t>07:30 – 10:00</w:t>
            </w:r>
          </w:p>
          <w:p w14:paraId="735BDFBD" w14:textId="77777777" w:rsidR="00A7526F" w:rsidRDefault="00000000">
            <w:pPr>
              <w:spacing w:before="12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Обяд: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12:30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2"/>
                <w:sz w:val="18"/>
                <w:szCs w:val="20"/>
              </w:rPr>
              <w:t xml:space="preserve"> 14:30</w:t>
            </w:r>
          </w:p>
          <w:p w14:paraId="26A349BA" w14:textId="77777777" w:rsidR="00A7526F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Вечеря: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18:00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3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21:00</w:t>
            </w:r>
          </w:p>
          <w:p w14:paraId="615025FB" w14:textId="77777777" w:rsidR="00A7526F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Барбекю</w:t>
            </w:r>
            <w:r>
              <w:rPr>
                <w:b/>
                <w:spacing w:val="-4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6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дни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в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седмицата</w:t>
            </w:r>
          </w:p>
          <w:p w14:paraId="5ACDFDFA" w14:textId="77777777" w:rsidR="00A7526F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Тематични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2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пъти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седмично</w:t>
            </w:r>
          </w:p>
          <w:p w14:paraId="2B9539F6" w14:textId="77777777" w:rsidR="00A7526F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Междинно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хранене: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16:00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17:00 (Снек бар)</w:t>
            </w:r>
          </w:p>
          <w:p w14:paraId="16DD598D" w14:textId="77777777" w:rsidR="00A7526F" w:rsidRDefault="00000000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снек бар;</w:t>
            </w:r>
          </w:p>
          <w:p w14:paraId="44C13F21" w14:textId="77777777" w:rsidR="00A7526F" w:rsidRDefault="00000000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Dine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Around</w:t>
            </w:r>
          </w:p>
          <w:p w14:paraId="449FA4B6" w14:textId="66471DE0" w:rsidR="00A7526F" w:rsidRPr="004C5D2F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(мин.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7дни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престой; до 30.06. и след 01.09.; необходима резервация; според наличността</w:t>
            </w:r>
            <w:r w:rsidR="004C5D2F" w:rsidRPr="004C5D2F">
              <w:rPr>
                <w:sz w:val="18"/>
                <w:szCs w:val="18"/>
              </w:rPr>
              <w:t xml:space="preserve">; </w:t>
            </w:r>
            <w:r w:rsidR="004C5D2F" w:rsidRPr="004C5D2F">
              <w:rPr>
                <w:b/>
                <w:bCs/>
                <w:sz w:val="18"/>
                <w:szCs w:val="18"/>
              </w:rPr>
              <w:t xml:space="preserve">важи само за </w:t>
            </w:r>
            <w:r w:rsidR="004C5D2F" w:rsidRPr="004C5D2F">
              <w:rPr>
                <w:b/>
                <w:bCs/>
                <w:sz w:val="18"/>
                <w:szCs w:val="18"/>
                <w:lang w:val="de-DE"/>
              </w:rPr>
              <w:t>All</w:t>
            </w:r>
            <w:r w:rsidR="004C5D2F" w:rsidRPr="004C5D2F">
              <w:rPr>
                <w:b/>
                <w:bCs/>
                <w:sz w:val="18"/>
                <w:szCs w:val="18"/>
              </w:rPr>
              <w:t xml:space="preserve"> </w:t>
            </w:r>
            <w:r w:rsidR="004C5D2F" w:rsidRPr="004C5D2F">
              <w:rPr>
                <w:b/>
                <w:bCs/>
                <w:sz w:val="18"/>
                <w:szCs w:val="18"/>
                <w:lang w:val="de-DE"/>
              </w:rPr>
              <w:t>Inclusive</w:t>
            </w:r>
            <w:r w:rsidR="004C5D2F" w:rsidRPr="004C5D2F">
              <w:rPr>
                <w:b/>
                <w:bCs/>
                <w:sz w:val="18"/>
                <w:szCs w:val="18"/>
              </w:rPr>
              <w:t>)</w:t>
            </w:r>
          </w:p>
          <w:p w14:paraId="3B7EBE26" w14:textId="77777777" w:rsidR="00A7526F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обяд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  <w:p w14:paraId="08517E17" w14:textId="77777777" w:rsidR="00A7526F" w:rsidRDefault="00000000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395EFA5E" w14:textId="77777777" w:rsidR="00A7526F" w:rsidRPr="004C5D2F" w:rsidRDefault="00000000">
            <w:pPr>
              <w:pStyle w:val="BodyText"/>
              <w:spacing w:before="21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Плаж</w:t>
            </w:r>
          </w:p>
          <w:p w14:paraId="4FE064B4" w14:textId="13D263E2" w:rsidR="002E5120" w:rsidRPr="004C5D2F" w:rsidRDefault="002E5120">
            <w:pPr>
              <w:pStyle w:val="BodyText"/>
              <w:spacing w:before="21"/>
              <w:ind w:left="28"/>
              <w:rPr>
                <w:bCs/>
                <w:i/>
                <w:u w:val="single"/>
              </w:rPr>
            </w:pPr>
            <w:r w:rsidRPr="004C5D2F">
              <w:rPr>
                <w:bCs/>
                <w:i/>
                <w:u w:val="single"/>
              </w:rPr>
              <w:t>(не важи за само нощувка)</w:t>
            </w:r>
          </w:p>
          <w:p w14:paraId="0BB7C2F7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23BF36E7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79AA0618" w14:textId="77777777" w:rsidR="00A7526F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Басейни</w:t>
            </w:r>
          </w:p>
          <w:p w14:paraId="0AB8C02E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външен басейн, 1 детски басейн</w:t>
            </w:r>
          </w:p>
          <w:p w14:paraId="6CB1691E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Чадъри и шезлонги около басейна /според наличността/</w:t>
            </w:r>
          </w:p>
          <w:p w14:paraId="6D1A9DE1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3127B5DA" w14:textId="77777777" w:rsidR="00A7526F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Towel Service</w:t>
            </w:r>
          </w:p>
          <w:p w14:paraId="5B784270" w14:textId="77777777" w:rsidR="00A7526F" w:rsidRDefault="00000000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1 плажна кърпа на човек за плажа или басейна – срещу заплащане на рецепция</w:t>
            </w:r>
          </w:p>
          <w:p w14:paraId="2F999F26" w14:textId="77777777" w:rsidR="00A7526F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Анимация</w:t>
            </w:r>
          </w:p>
          <w:p w14:paraId="337B5431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Разнообразна анимационна програма и</w:t>
            </w:r>
          </w:p>
          <w:p w14:paraId="1D59980C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спортни активности - 6-дневна анимация за възрастни и деца; вечерна анимация - 3 пъти седмично (Юли и Август); концерти и кино на лятната сцена (Юли и Август) Мини клуб и площадка за игра - 6 дни седмично, от 10:00 до 12:00 и от 15:30 до 17:30; от 3 до 11 години</w:t>
            </w:r>
          </w:p>
          <w:p w14:paraId="112AB956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 диско - 6 дни седмично, от 20:00 - 20:30</w:t>
            </w:r>
          </w:p>
          <w:p w14:paraId="2F14DBD4" w14:textId="77777777" w:rsidR="00A7526F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Sports Around®</w:t>
            </w:r>
          </w:p>
          <w:p w14:paraId="4E4227B6" w14:textId="77777777" w:rsidR="00A7526F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Всеки гост, независимо в кой хотел в Албена е настанен, може да участва в различни спортни активности безплатно като част от спортната и анимационна програма в к.к. Албена – информация и програма на рецепция на всеки хотел;</w:t>
            </w:r>
          </w:p>
          <w:p w14:paraId="5AFA46D5" w14:textId="77777777" w:rsidR="00A7526F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ВХОД И ПАРКИНГ</w:t>
            </w:r>
          </w:p>
          <w:p w14:paraId="4E7C51CA" w14:textId="77777777" w:rsidR="00A7526F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125A8841" w14:textId="77777777" w:rsidR="00A7526F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3629DF3C" w14:textId="77777777" w:rsidR="00A7526F" w:rsidRDefault="00A7526F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7F65CE6B" w14:textId="77777777" w:rsidR="00A7526F" w:rsidRDefault="000000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ИНТЕРНЕТ</w:t>
            </w:r>
          </w:p>
          <w:p w14:paraId="7FACE5F7" w14:textId="77777777" w:rsidR="00A7526F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26FF21C1" w14:textId="77777777" w:rsidR="00A7526F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Свободен достъп до интернет в Албена</w:t>
            </w:r>
          </w:p>
        </w:tc>
      </w:tr>
    </w:tbl>
    <w:p w14:paraId="41338B63" w14:textId="77777777" w:rsidR="00A7526F" w:rsidRDefault="00A7526F"/>
    <w:sectPr w:rsidR="00A7526F">
      <w:pgSz w:w="11906" w:h="16838"/>
      <w:pgMar w:top="709" w:right="707" w:bottom="993" w:left="56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DB6612"/>
    <w:multiLevelType w:val="hybridMultilevel"/>
    <w:tmpl w:val="F802164A"/>
    <w:lvl w:ilvl="0" w:tplc="9022D096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30A06D2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0FFEEEEE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D9AAD888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6052B6FC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7458CDB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ABAD530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47C487B6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C21AFE7A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586502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31D44"/>
    <w:rsid w:val="000451A7"/>
    <w:rsid w:val="001B033B"/>
    <w:rsid w:val="001C570F"/>
    <w:rsid w:val="001E7E34"/>
    <w:rsid w:val="00263131"/>
    <w:rsid w:val="0029720B"/>
    <w:rsid w:val="002B26A8"/>
    <w:rsid w:val="002E5120"/>
    <w:rsid w:val="0035149C"/>
    <w:rsid w:val="004B1DF4"/>
    <w:rsid w:val="004C5D2F"/>
    <w:rsid w:val="005B0817"/>
    <w:rsid w:val="00667809"/>
    <w:rsid w:val="008D79C4"/>
    <w:rsid w:val="009B2512"/>
    <w:rsid w:val="009B4F9A"/>
    <w:rsid w:val="00A7526F"/>
    <w:rsid w:val="00A96E87"/>
    <w:rsid w:val="00BB5D5D"/>
    <w:rsid w:val="00C933E7"/>
    <w:rsid w:val="00E1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1D19D9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0" w:line="240" w:lineRule="auto"/>
    </w:pPr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2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Verdana" w:eastAsia="Verdana" w:hAnsi="Verdana" w:cs="Verdana"/>
      <w:sz w:val="20"/>
      <w:szCs w:val="20"/>
    </w:rPr>
  </w:style>
  <w:style w:type="paragraph" w:styleId="Title">
    <w:name w:val="Title"/>
    <w:basedOn w:val="Normal"/>
    <w:link w:val="TitleChar"/>
    <w:uiPriority w:val="10"/>
    <w:qFormat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b/>
      <w:bCs/>
      <w:sz w:val="28"/>
      <w:szCs w:val="2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Pr>
      <w:rFonts w:ascii="Verdana" w:eastAsia="Verdana" w:hAnsi="Verdana" w:cs="Verdana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Velina Gyumova</dc:creator>
  <cp:lastModifiedBy>Velina Gyumova</cp:lastModifiedBy>
  <cp:revision>4</cp:revision>
  <dcterms:created xsi:type="dcterms:W3CDTF">2024-12-10T19:29:00Z</dcterms:created>
  <dcterms:modified xsi:type="dcterms:W3CDTF">2024-12-10T19:34:00Z</dcterms:modified>
</cp:coreProperties>
</file>