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3419" w:rsidRPr="00AE3A5A" w:rsidRDefault="004D3419" w:rsidP="00AE3A5A">
      <w:pPr>
        <w:jc w:val="center"/>
        <w:rPr>
          <w:rFonts w:ascii="Arial" w:hAnsi="Arial" w:cs="Arial"/>
          <w:b/>
          <w:sz w:val="28"/>
          <w:szCs w:val="28"/>
        </w:rPr>
      </w:pPr>
      <w:r w:rsidRPr="00AE3A5A">
        <w:rPr>
          <w:rFonts w:ascii="Arial" w:hAnsi="Arial" w:cs="Arial"/>
          <w:b/>
          <w:sz w:val="28"/>
          <w:szCs w:val="28"/>
        </w:rPr>
        <w:t>Kaliakra Beach 4*</w:t>
      </w:r>
    </w:p>
    <w:p w:rsidR="004D3419" w:rsidRPr="00F86D48" w:rsidRDefault="004D3419" w:rsidP="00AE3A5A">
      <w:pPr>
        <w:jc w:val="center"/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GREEN Ultra All Inclusive 2025</w:t>
      </w:r>
    </w:p>
    <w:p w:rsidR="004D3419" w:rsidRPr="00F86D48" w:rsidRDefault="004D3419" w:rsidP="00AE3A5A">
      <w:pPr>
        <w:jc w:val="center"/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Valid for the period 01.05.2025 – 31.10.2025</w:t>
      </w:r>
    </w:p>
    <w:p w:rsidR="004D3419" w:rsidRPr="00F86D48" w:rsidRDefault="004D3419" w:rsidP="00AE3A5A">
      <w:pPr>
        <w:jc w:val="center"/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The management reserves the right to change the content of the package without prior notice. The opening of restaurants, pools and sports facilities depends on the occupancy and weather conditions.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• Check-in: after 14:00 (the program begins with a snack)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• Check-out: until 12:00 (the program ends with lunch)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• Umbrellas and sun loungers* on the designated area of ​​the hotel beach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• Welcome drink: sparkling wine for adults, natural juice for children (produced by Albena)</w:t>
      </w:r>
    </w:p>
    <w:p w:rsidR="00EC3CD1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• Minibar - daily refill/once a day</w:t>
      </w:r>
    </w:p>
    <w:p w:rsidR="004D3419" w:rsidRPr="00AE3A5A" w:rsidRDefault="004D3419" w:rsidP="004D3419">
      <w:pPr>
        <w:rPr>
          <w:rFonts w:ascii="Arial" w:hAnsi="Arial" w:cs="Arial"/>
          <w:b/>
          <w:sz w:val="24"/>
          <w:szCs w:val="24"/>
          <w:u w:val="single"/>
        </w:rPr>
      </w:pPr>
      <w:r w:rsidRPr="00AE3A5A">
        <w:rPr>
          <w:rFonts w:ascii="Arial" w:hAnsi="Arial" w:cs="Arial"/>
          <w:b/>
          <w:sz w:val="24"/>
          <w:szCs w:val="24"/>
          <w:u w:val="single"/>
        </w:rPr>
        <w:t>Drinks – Bars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Coffee and tea; Soft drinks /post mix/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Selection of drinks produced in Albena (juice, wine, brandy); Selection of draft wines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Selection of local and imported alcoholic beverages</w:t>
      </w:r>
    </w:p>
    <w:p w:rsidR="004D3419" w:rsidRPr="00AE3A5A" w:rsidRDefault="004D3419" w:rsidP="004D3419">
      <w:pPr>
        <w:rPr>
          <w:rFonts w:ascii="Arial" w:hAnsi="Arial" w:cs="Arial"/>
          <w:b/>
          <w:sz w:val="24"/>
          <w:szCs w:val="24"/>
          <w:u w:val="single"/>
        </w:rPr>
      </w:pPr>
      <w:r w:rsidRPr="00AE3A5A">
        <w:rPr>
          <w:rFonts w:ascii="Arial" w:hAnsi="Arial" w:cs="Arial"/>
          <w:b/>
          <w:sz w:val="24"/>
          <w:szCs w:val="24"/>
          <w:u w:val="single"/>
        </w:rPr>
        <w:t>Draft beer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(all bottled drinks and a selection of high-class alcoholic beverages are paid for)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Lobby bar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08:30 – 00:00: until 30.06. and after 01.09.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08:30 – 01:00: from 01.07. to 31.08.</w:t>
      </w:r>
    </w:p>
    <w:p w:rsidR="004D3419" w:rsidRPr="00AE3A5A" w:rsidRDefault="004D3419" w:rsidP="004D3419">
      <w:pPr>
        <w:rPr>
          <w:rFonts w:ascii="Arial" w:hAnsi="Arial" w:cs="Arial"/>
          <w:b/>
          <w:sz w:val="24"/>
          <w:szCs w:val="24"/>
          <w:u w:val="single"/>
        </w:rPr>
      </w:pPr>
      <w:r w:rsidRPr="00AE3A5A">
        <w:rPr>
          <w:rFonts w:ascii="Arial" w:hAnsi="Arial" w:cs="Arial"/>
          <w:b/>
          <w:sz w:val="24"/>
          <w:szCs w:val="24"/>
          <w:u w:val="single"/>
        </w:rPr>
        <w:t>Pool bar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10:00 – 23:00: 15.05. – 15.09.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Lounge bar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10:00 – 23:00: 01.06. – 10.09.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Pass Around: at 11:00 and 15:00</w:t>
      </w:r>
    </w:p>
    <w:p w:rsidR="004D3419" w:rsidRPr="00AE3A5A" w:rsidRDefault="004D3419" w:rsidP="004D3419">
      <w:pPr>
        <w:rPr>
          <w:rFonts w:ascii="Arial" w:hAnsi="Arial" w:cs="Arial"/>
          <w:b/>
          <w:sz w:val="24"/>
          <w:szCs w:val="24"/>
          <w:u w:val="single"/>
        </w:rPr>
      </w:pPr>
      <w:r w:rsidRPr="00AE3A5A">
        <w:rPr>
          <w:rFonts w:ascii="Arial" w:hAnsi="Arial" w:cs="Arial"/>
          <w:b/>
          <w:sz w:val="24"/>
          <w:szCs w:val="24"/>
          <w:u w:val="single"/>
        </w:rPr>
        <w:t>Main restaurant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7-day varied menu; Vegan and vegetarian dishes; Healthy dishes; Healthy children's dishes; Home-grown products; Show cooking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Breakfast: 07:30 – 10:00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Brunch: 10:00 – 11:00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Lunch: 12:30 – 14:30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lastRenderedPageBreak/>
        <w:t>Dinner: 18:30 – 21:30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Barbecue dinners: 6 days a week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Themed dinners: 2 times a week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Gala dinners: 2 times a month /July and August/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Intermediate meal: 15:00 – 17:00 (Snack bar)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Ice cream: during meals in the main restaurant; at the snack bar;</w:t>
      </w:r>
    </w:p>
    <w:p w:rsidR="004D3419" w:rsidRPr="00AE3A5A" w:rsidRDefault="004D3419" w:rsidP="004D3419">
      <w:pPr>
        <w:rPr>
          <w:rFonts w:ascii="Arial" w:hAnsi="Arial" w:cs="Arial"/>
          <w:b/>
          <w:sz w:val="24"/>
          <w:szCs w:val="24"/>
          <w:u w:val="single"/>
        </w:rPr>
      </w:pPr>
      <w:r w:rsidRPr="00AE3A5A">
        <w:rPr>
          <w:rFonts w:ascii="Arial" w:hAnsi="Arial" w:cs="Arial"/>
          <w:b/>
          <w:sz w:val="24"/>
          <w:szCs w:val="24"/>
          <w:u w:val="single"/>
        </w:rPr>
        <w:t>Dine Around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(min. 7 days stay; all season; reservation required; subject to availability; valid for UAI only)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1 lunch in a la carte restaurant - 3 course menu /salad or starter, main course and dessert/;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1 dinner in a la carte restaurant - 3 course menu /salad or starter, main course and dessert/;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AE3A5A">
        <w:rPr>
          <w:rFonts w:ascii="Arial" w:hAnsi="Arial" w:cs="Arial"/>
          <w:b/>
          <w:sz w:val="24"/>
          <w:szCs w:val="24"/>
          <w:u w:val="single"/>
        </w:rPr>
        <w:t xml:space="preserve">OR </w:t>
      </w:r>
      <w:r w:rsidRPr="00F86D48">
        <w:rPr>
          <w:rFonts w:ascii="Arial" w:hAnsi="Arial" w:cs="Arial"/>
          <w:sz w:val="24"/>
          <w:szCs w:val="24"/>
        </w:rPr>
        <w:t>1 dinner in a buffet restaurant in Gergana Hotel and/or Kalimera Ralitsa Superior (01.07.-31.08.)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Beach (not valid for overnight stays)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Per room - 1 umbrella and 2 sun loungers on the beach from the 3rd row from the sea back are included in the price /subject to availability/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Lifeguard: 8:30 – 18:00</w:t>
      </w:r>
    </w:p>
    <w:p w:rsidR="004D3419" w:rsidRPr="00AE3A5A" w:rsidRDefault="004D3419" w:rsidP="004D3419">
      <w:pPr>
        <w:rPr>
          <w:rFonts w:ascii="Arial" w:hAnsi="Arial" w:cs="Arial"/>
          <w:b/>
          <w:sz w:val="24"/>
          <w:szCs w:val="24"/>
          <w:u w:val="single"/>
        </w:rPr>
      </w:pPr>
      <w:r w:rsidRPr="00AE3A5A">
        <w:rPr>
          <w:rFonts w:ascii="Arial" w:hAnsi="Arial" w:cs="Arial"/>
          <w:b/>
          <w:sz w:val="24"/>
          <w:szCs w:val="24"/>
          <w:u w:val="single"/>
        </w:rPr>
        <w:t>Swimming pools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1 outdoor pool, 1 children's pool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Umbrellas and sun loungers around the pool /subject to availability/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Lifeguard: 8:30 – 18:00</w:t>
      </w:r>
    </w:p>
    <w:p w:rsidR="004D3419" w:rsidRPr="00AE3A5A" w:rsidRDefault="004D3419" w:rsidP="004D3419">
      <w:pPr>
        <w:rPr>
          <w:rFonts w:ascii="Arial" w:hAnsi="Arial" w:cs="Arial"/>
          <w:b/>
          <w:sz w:val="24"/>
          <w:szCs w:val="24"/>
          <w:u w:val="single"/>
        </w:rPr>
      </w:pPr>
      <w:r w:rsidRPr="00AE3A5A">
        <w:rPr>
          <w:rFonts w:ascii="Arial" w:hAnsi="Arial" w:cs="Arial"/>
          <w:b/>
          <w:sz w:val="24"/>
          <w:szCs w:val="24"/>
          <w:u w:val="single"/>
        </w:rPr>
        <w:t>Towel Service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1 beach towel per person for the beach or pool free of charge after providing a Towel service card at the designated places.</w:t>
      </w:r>
    </w:p>
    <w:p w:rsidR="004D3419" w:rsidRPr="00AE3A5A" w:rsidRDefault="004D3419" w:rsidP="004D3419">
      <w:pPr>
        <w:rPr>
          <w:rFonts w:ascii="Arial" w:hAnsi="Arial" w:cs="Arial"/>
          <w:b/>
          <w:sz w:val="24"/>
          <w:szCs w:val="24"/>
          <w:u w:val="single"/>
        </w:rPr>
      </w:pPr>
      <w:r w:rsidRPr="00AE3A5A">
        <w:rPr>
          <w:rFonts w:ascii="Arial" w:hAnsi="Arial" w:cs="Arial"/>
          <w:b/>
          <w:sz w:val="24"/>
          <w:szCs w:val="24"/>
          <w:u w:val="single"/>
        </w:rPr>
        <w:t>Animation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First-class animation program and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sports activities - 6-day and evening animation for adults and children; concerts and cinema on the summer stage /July and August/ Mini club and playground - 6 days a week, from 10:00 to 12:00 and from 15:30 to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17:30; from 3 to 11 years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Mini disco - 6 days a week, from 20:00 - 20:30</w:t>
      </w:r>
    </w:p>
    <w:p w:rsidR="004D3419" w:rsidRPr="00AE3A5A" w:rsidRDefault="004D3419" w:rsidP="004D3419">
      <w:pPr>
        <w:rPr>
          <w:rFonts w:ascii="Arial" w:hAnsi="Arial" w:cs="Arial"/>
          <w:b/>
          <w:sz w:val="24"/>
          <w:szCs w:val="24"/>
          <w:u w:val="single"/>
        </w:rPr>
      </w:pPr>
      <w:r w:rsidRPr="00AE3A5A">
        <w:rPr>
          <w:rFonts w:ascii="Arial" w:hAnsi="Arial" w:cs="Arial"/>
          <w:b/>
          <w:sz w:val="24"/>
          <w:szCs w:val="24"/>
          <w:u w:val="single"/>
        </w:rPr>
        <w:lastRenderedPageBreak/>
        <w:t>Sports Around®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Every guest, regardless of which hotel in Albena is accommodated, can participate in various sports activities for free as part of the sports and animation program in Albena resort - information and program at the reception of each hotel;</w:t>
      </w:r>
    </w:p>
    <w:p w:rsidR="004D3419" w:rsidRPr="00AE3A5A" w:rsidRDefault="004D3419" w:rsidP="004D3419">
      <w:pPr>
        <w:rPr>
          <w:rFonts w:ascii="Arial" w:hAnsi="Arial" w:cs="Arial"/>
          <w:b/>
          <w:sz w:val="24"/>
          <w:szCs w:val="24"/>
          <w:u w:val="single"/>
        </w:rPr>
      </w:pPr>
      <w:r w:rsidRPr="00AE3A5A">
        <w:rPr>
          <w:rFonts w:ascii="Arial" w:hAnsi="Arial" w:cs="Arial"/>
          <w:b/>
          <w:sz w:val="24"/>
          <w:szCs w:val="24"/>
          <w:u w:val="single"/>
        </w:rPr>
        <w:t>SPECIAL BONUS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1 free entrance to Aquamania aquapark per room for a whole day; min. 7 days stay; /15.06.-15.09./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Free entrance to the Dobrudzha indoor mineral heated pool with semi-Olympic size and children's pool; throughout the season</w:t>
      </w:r>
    </w:p>
    <w:p w:rsidR="004D3419" w:rsidRPr="00AE3A5A" w:rsidRDefault="004D3419" w:rsidP="004D3419">
      <w:pPr>
        <w:rPr>
          <w:rFonts w:ascii="Arial" w:hAnsi="Arial" w:cs="Arial"/>
          <w:b/>
          <w:sz w:val="24"/>
          <w:szCs w:val="24"/>
          <w:u w:val="single"/>
        </w:rPr>
      </w:pPr>
      <w:r w:rsidRPr="00AE3A5A">
        <w:rPr>
          <w:rFonts w:ascii="Arial" w:hAnsi="Arial" w:cs="Arial"/>
          <w:b/>
          <w:sz w:val="24"/>
          <w:szCs w:val="24"/>
          <w:u w:val="single"/>
        </w:rPr>
        <w:t>ENTRY AND PARKING</w:t>
      </w:r>
    </w:p>
    <w:p w:rsidR="004D3419" w:rsidRPr="00F86D48" w:rsidRDefault="004D3419" w:rsidP="004D3419">
      <w:pPr>
        <w:rPr>
          <w:rFonts w:ascii="Arial" w:hAnsi="Arial" w:cs="Arial"/>
          <w:sz w:val="24"/>
          <w:szCs w:val="24"/>
        </w:rPr>
      </w:pPr>
      <w:r w:rsidRPr="00F86D48">
        <w:rPr>
          <w:rFonts w:ascii="Arial" w:hAnsi="Arial" w:cs="Arial"/>
          <w:sz w:val="24"/>
          <w:szCs w:val="24"/>
        </w:rPr>
        <w:t>The entrance and parking price depends on the season and the specific parking area;</w:t>
      </w:r>
    </w:p>
    <w:p w:rsidR="004D3419" w:rsidRDefault="004D3419" w:rsidP="004D3419">
      <w:pPr>
        <w:rPr>
          <w:rFonts w:ascii="Arial" w:hAnsi="Arial" w:cs="Arial"/>
          <w:sz w:val="24"/>
          <w:szCs w:val="24"/>
          <w:lang w:val="en-US"/>
        </w:rPr>
      </w:pPr>
      <w:r w:rsidRPr="00F86D48">
        <w:rPr>
          <w:rFonts w:ascii="Arial" w:hAnsi="Arial" w:cs="Arial"/>
          <w:sz w:val="24"/>
          <w:szCs w:val="24"/>
        </w:rPr>
        <w:t>Possibility of a subscription for a specific area, tailored to the stay in a specific hotel</w:t>
      </w:r>
      <w:r w:rsidRPr="00F86D48">
        <w:rPr>
          <w:rFonts w:ascii="Arial" w:hAnsi="Arial" w:cs="Arial"/>
          <w:sz w:val="24"/>
          <w:szCs w:val="24"/>
          <w:lang w:val="en-US"/>
        </w:rPr>
        <w:t>.</w:t>
      </w:r>
    </w:p>
    <w:p w:rsidR="00AE3A5A" w:rsidRDefault="00AE3A5A" w:rsidP="004D3419">
      <w:pPr>
        <w:rPr>
          <w:rFonts w:ascii="Arial" w:hAnsi="Arial" w:cs="Arial"/>
          <w:sz w:val="24"/>
          <w:szCs w:val="24"/>
          <w:lang w:val="en-US"/>
        </w:rPr>
      </w:pPr>
    </w:p>
    <w:p w:rsidR="00AE3A5A" w:rsidRDefault="00AE3A5A" w:rsidP="004D3419">
      <w:pPr>
        <w:rPr>
          <w:rFonts w:ascii="Arial" w:hAnsi="Arial" w:cs="Arial"/>
          <w:sz w:val="24"/>
          <w:szCs w:val="24"/>
          <w:lang w:val="en-US"/>
        </w:rPr>
      </w:pPr>
      <w:bookmarkStart w:id="0" w:name="_GoBack"/>
      <w:bookmarkEnd w:id="0"/>
    </w:p>
    <w:sectPr w:rsidR="00AE3A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3F4"/>
    <w:rsid w:val="0046673C"/>
    <w:rsid w:val="004D3419"/>
    <w:rsid w:val="00AE3A5A"/>
    <w:rsid w:val="00EC3CD1"/>
    <w:rsid w:val="00EF27C5"/>
    <w:rsid w:val="00F673F4"/>
    <w:rsid w:val="00F86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6A6C0E-9D9C-4540-9A27-A1C1BB781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515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2025-02-06T13:39:00Z</dcterms:created>
  <dcterms:modified xsi:type="dcterms:W3CDTF">2025-02-06T15:01:00Z</dcterms:modified>
</cp:coreProperties>
</file>