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C7B" w:rsidRPr="008D3C7B" w:rsidRDefault="008D3C7B" w:rsidP="008D3C7B">
      <w:pPr>
        <w:jc w:val="center"/>
        <w:rPr>
          <w:rFonts w:ascii="Arial" w:hAnsi="Arial" w:cs="Arial"/>
          <w:b/>
          <w:sz w:val="28"/>
          <w:szCs w:val="28"/>
        </w:rPr>
      </w:pPr>
      <w:r w:rsidRPr="008D3C7B">
        <w:rPr>
          <w:rFonts w:ascii="Arial" w:hAnsi="Arial" w:cs="Arial"/>
          <w:b/>
          <w:sz w:val="28"/>
          <w:szCs w:val="28"/>
        </w:rPr>
        <w:t>Panorama 3*</w:t>
      </w:r>
    </w:p>
    <w:p w:rsidR="008D3C7B" w:rsidRPr="008D3C7B" w:rsidRDefault="008D3C7B" w:rsidP="008D3C7B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8D3C7B">
        <w:rPr>
          <w:rFonts w:ascii="Arial" w:hAnsi="Arial" w:cs="Arial"/>
          <w:sz w:val="24"/>
          <w:szCs w:val="24"/>
        </w:rPr>
        <w:t>GREEN All Inclusive Light 2025</w:t>
      </w:r>
    </w:p>
    <w:p w:rsidR="008D3C7B" w:rsidRPr="008D3C7B" w:rsidRDefault="008D3C7B" w:rsidP="008D3C7B">
      <w:pPr>
        <w:jc w:val="center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Valid for the period 01.05.2025 – 31.10.2025</w:t>
      </w:r>
    </w:p>
    <w:p w:rsidR="008D3C7B" w:rsidRPr="008D3C7B" w:rsidRDefault="008D3C7B" w:rsidP="008D3C7B">
      <w:pPr>
        <w:jc w:val="center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• Check-out: by 11:00 (the program ends with lunch)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E06471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• Animation*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Coffee and tea; Soft drinks /post mix/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Selection of draft wines and local alcoholic beverages; Draft beer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(all bottled drinks and a selection of imported and/or high-class alcoholic beverages are subject to payment)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10:00 – 23:00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11:00 – 22:00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Main restaurant Compass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7-day varied menu; Vegetarian dishes; Healthy dishes; Home-grown products; Show cooking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Breakfast: 07:30 – 10:00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Lunch: 12:30 – 14:30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Dinner: 18:00 – 21:00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Beach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(not valid for  1 </w:t>
      </w:r>
      <w:r w:rsidRPr="008D3C7B">
        <w:rPr>
          <w:rFonts w:ascii="Arial" w:hAnsi="Arial" w:cs="Arial"/>
          <w:sz w:val="24"/>
          <w:szCs w:val="24"/>
        </w:rPr>
        <w:t>night stay only)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Per room - 1 umbrella and 2 sunbeds on the beach from the 3rd row from the sea back are included in the price /according to availability/ of the specific area of ​​the hotel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Lifeguard: 8:30 – 18:00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lastRenderedPageBreak/>
        <w:t>Swimming pools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1 outdoor pool, 1 children's pool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Umbrellas and sunbeds around the pool /according to availability/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Lifeguard: 8:30 – 18:00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1 beach towel per person for the beach or pool - for payment at the reception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Children's and entertainment animation /July and August/ - common for the hotels Orchidea, Magnolia, Kom, Compass, Panorama, Althea, Villas Magnolia; Will be held at different locations;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Concerts on the summer stage /July and August/ - outside the hotel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free of charge as part of the sports and animation program in Albena resort - information and program at the reception of each hotel;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Possibility of a subscription for a specific area, tailored to the stay in a specific hotel.</w:t>
      </w:r>
    </w:p>
    <w:p w:rsidR="008D3C7B" w:rsidRPr="008D3C7B" w:rsidRDefault="008D3C7B" w:rsidP="008D3C7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Free internet access in Albena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b/>
          <w:sz w:val="24"/>
          <w:szCs w:val="24"/>
          <w:u w:val="single"/>
        </w:rPr>
        <w:t>ESCALATOR</w:t>
      </w:r>
      <w:r w:rsidRPr="008D3C7B">
        <w:rPr>
          <w:rFonts w:ascii="Arial" w:hAnsi="Arial" w:cs="Arial"/>
          <w:sz w:val="24"/>
          <w:szCs w:val="24"/>
        </w:rPr>
        <w:t xml:space="preserve"> (15.06. - 10.09.)</w:t>
      </w:r>
    </w:p>
    <w:p w:rsidR="008D3C7B" w:rsidRPr="008D3C7B" w:rsidRDefault="008D3C7B" w:rsidP="008D3C7B">
      <w:pPr>
        <w:jc w:val="both"/>
        <w:rPr>
          <w:rFonts w:ascii="Arial" w:hAnsi="Arial" w:cs="Arial"/>
          <w:sz w:val="24"/>
          <w:szCs w:val="24"/>
        </w:rPr>
      </w:pPr>
      <w:r w:rsidRPr="008D3C7B">
        <w:rPr>
          <w:rFonts w:ascii="Arial" w:hAnsi="Arial" w:cs="Arial"/>
          <w:sz w:val="24"/>
          <w:szCs w:val="24"/>
        </w:rPr>
        <w:t>Included in the package only for hotel guests. Transfers for external guests are charged.</w:t>
      </w:r>
      <w:bookmarkEnd w:id="0"/>
    </w:p>
    <w:sectPr w:rsidR="008D3C7B" w:rsidRPr="008D3C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99"/>
    <w:rsid w:val="00704399"/>
    <w:rsid w:val="008D3C7B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1FE64-2255-4B4C-BFC9-D5310BB92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2025-02-12T12:46:00Z</dcterms:created>
  <dcterms:modified xsi:type="dcterms:W3CDTF">2025-02-12T12:56:00Z</dcterms:modified>
</cp:coreProperties>
</file>