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86D594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after="150" w:line="240" w:lineRule="auto"/>
        <w:rPr>
          <w:rFonts w:ascii="Verdana" w:eastAsia="Verdana" w:hAnsi="Verdana" w:cs="Verdana"/>
          <w:b/>
          <w:color w:val="333333"/>
          <w:sz w:val="18"/>
          <w:szCs w:val="18"/>
        </w:rPr>
      </w:pPr>
      <w:r>
        <w:rPr>
          <w:rFonts w:ascii="Verdana" w:eastAsia="Verdana" w:hAnsi="Verdana" w:cs="Verdana"/>
          <w:b/>
          <w:color w:val="333333"/>
          <w:sz w:val="18"/>
          <w:szCs w:val="18"/>
        </w:rPr>
        <w:t xml:space="preserve">                                                                ХОТЕЛ ПАЛМА 4*</w:t>
      </w:r>
    </w:p>
    <w:p w14:paraId="25BC793E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t>4-звездният хотел „Палма“ е разположен в зелен и тих район , в самият център на "Златни пясъци", само на 300 метра от плажната ивица и предлага на своите гости отлични условия за комфортна почивка.</w:t>
      </w:r>
    </w:p>
    <w:p w14:paraId="4A83F745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br/>
        <w:t>За Вашия незабравим престой ще бъдете настанени  в уютни и просторни помещения с централна климатична инсталация.</w:t>
      </w:r>
    </w:p>
    <w:p w14:paraId="43B1F14D" w14:textId="78A4A41F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t>Хотелът разполага с база от двойни стаи(с две и три легла), едноспални апартаменти (за настаняване до 6 човека) и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двуспални </w:t>
      </w:r>
      <w:r>
        <w:rPr>
          <w:rFonts w:ascii="Verdana" w:eastAsia="Verdana" w:hAnsi="Verdana" w:cs="Verdana"/>
          <w:color w:val="333333"/>
          <w:sz w:val="18"/>
          <w:szCs w:val="18"/>
        </w:rPr>
        <w:t>апартаменти (за настаняване до 7 човека). На разположение на гостите на хотела са Ресторант , Лоби бар, 2 Външни басейна, басейн с детска секция и водна пързалка, Oткрит детски кът в близост до басейна, Фитнес зала; Мултифункционална спортна зала, тенис на маса, билярд (срещу заплащане), джаги (срещу заплащане).</w:t>
      </w:r>
    </w:p>
    <w:p w14:paraId="1C82EBA5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t>Описание на помещенията:</w:t>
      </w:r>
    </w:p>
    <w:p w14:paraId="08BCD1AD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b/>
          <w:i/>
          <w:color w:val="31849B"/>
          <w:sz w:val="18"/>
          <w:szCs w:val="18"/>
          <w:u w:val="single"/>
        </w:rPr>
      </w:pPr>
      <w:r>
        <w:rPr>
          <w:rFonts w:ascii="Verdana" w:eastAsia="Verdana" w:hAnsi="Verdana" w:cs="Verdana"/>
          <w:b/>
          <w:i/>
          <w:color w:val="31849B"/>
          <w:sz w:val="18"/>
          <w:szCs w:val="18"/>
          <w:u w:val="single"/>
        </w:rPr>
        <w:t>Двойна  стая:</w:t>
      </w:r>
    </w:p>
    <w:p w14:paraId="4EC48C0D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t>Три отделни легла,  Климатик, Балкон, TV SAT, Телефон, Ел.кана, Сешоар, Хладилник, Wi-fi</w:t>
      </w:r>
    </w:p>
    <w:p w14:paraId="15C482C7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b/>
          <w:i/>
          <w:color w:val="31849B"/>
          <w:sz w:val="18"/>
          <w:szCs w:val="18"/>
          <w:u w:val="single"/>
        </w:rPr>
      </w:pPr>
      <w:r>
        <w:rPr>
          <w:rFonts w:ascii="Verdana" w:eastAsia="Verdana" w:hAnsi="Verdana" w:cs="Verdana"/>
          <w:b/>
          <w:i/>
          <w:color w:val="31849B"/>
          <w:sz w:val="18"/>
          <w:szCs w:val="18"/>
          <w:u w:val="single"/>
        </w:rPr>
        <w:t>Апартамент с 1 спалня:</w:t>
      </w:r>
    </w:p>
    <w:p w14:paraId="2ED9C730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t>Хол, Спалня, Врата между помещенията, шест отделни легла, диван, Климатик, Балкон, TV SAT във всяка стая, Телефон, Ел.кана, Сешоар, Хладилник, Wi-fi</w:t>
      </w:r>
    </w:p>
    <w:p w14:paraId="73BB4D6F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b/>
          <w:i/>
          <w:color w:val="31849B"/>
          <w:sz w:val="18"/>
          <w:szCs w:val="18"/>
          <w:u w:val="single"/>
        </w:rPr>
      </w:pPr>
      <w:r>
        <w:rPr>
          <w:rFonts w:ascii="Verdana" w:eastAsia="Verdana" w:hAnsi="Verdana" w:cs="Verdana"/>
          <w:b/>
          <w:i/>
          <w:color w:val="31849B"/>
          <w:sz w:val="18"/>
          <w:szCs w:val="18"/>
          <w:u w:val="single"/>
        </w:rPr>
        <w:t>Апартамент с 2спални:</w:t>
      </w:r>
    </w:p>
    <w:p w14:paraId="739682B9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bookmarkStart w:id="0" w:name="_plh4jav0mmty" w:colFirst="0" w:colLast="0"/>
      <w:bookmarkEnd w:id="0"/>
      <w:r>
        <w:rPr>
          <w:rFonts w:ascii="Verdana" w:eastAsia="Verdana" w:hAnsi="Verdana" w:cs="Verdana"/>
          <w:color w:val="333333"/>
          <w:sz w:val="18"/>
          <w:szCs w:val="18"/>
        </w:rPr>
        <w:t>Хол, Две Спални, Врата между помещенията, седем отделни легла, Диван, Климатик, Хладилник, TV SAT във всяка стая, Телефон, Сешоар, Ел Кана, Балкон, Wi-fi</w:t>
      </w:r>
    </w:p>
    <w:p w14:paraId="7021E685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t>Всички помещения са с централна климатизация и детектори за дим.</w:t>
      </w:r>
    </w:p>
    <w:p w14:paraId="5F956B22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t>Ежедневно почистване на стаите.</w:t>
      </w:r>
    </w:p>
    <w:p w14:paraId="023BEA12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t>Домашни любимци не се допускат.</w:t>
      </w:r>
    </w:p>
    <w:p w14:paraId="4F8F6B89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b/>
          <w:color w:val="31849B"/>
          <w:sz w:val="18"/>
          <w:szCs w:val="18"/>
        </w:rPr>
      </w:pPr>
      <w:r>
        <w:rPr>
          <w:rFonts w:ascii="Verdana" w:eastAsia="Verdana" w:hAnsi="Verdana" w:cs="Verdana"/>
          <w:b/>
          <w:color w:val="31849B"/>
          <w:sz w:val="18"/>
          <w:szCs w:val="18"/>
        </w:rPr>
        <w:t>Настаняване:</w:t>
      </w:r>
    </w:p>
    <w:p w14:paraId="4C1D4D0C" w14:textId="511DFF8E" w:rsidR="00C01581" w:rsidRPr="008F245A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b/>
          <w:color w:val="31849B"/>
          <w:sz w:val="18"/>
          <w:szCs w:val="18"/>
          <w:lang w:val="ru-RU"/>
        </w:rPr>
      </w:pPr>
      <w:r>
        <w:rPr>
          <w:rFonts w:ascii="Verdana" w:eastAsia="Verdana" w:hAnsi="Verdana" w:cs="Verdana"/>
          <w:b/>
          <w:color w:val="31849B"/>
          <w:sz w:val="18"/>
          <w:szCs w:val="18"/>
        </w:rPr>
        <w:t>◊ Час за настаняване – от 15:00</w:t>
      </w:r>
    </w:p>
    <w:p w14:paraId="1B21B3E2" w14:textId="1FD1945F" w:rsidR="00C01581" w:rsidRPr="008F245A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b/>
          <w:color w:val="31849B"/>
          <w:sz w:val="18"/>
          <w:szCs w:val="18"/>
          <w:lang w:val="ru-RU"/>
        </w:rPr>
      </w:pPr>
      <w:r>
        <w:rPr>
          <w:rFonts w:ascii="Verdana" w:eastAsia="Verdana" w:hAnsi="Verdana" w:cs="Verdana"/>
          <w:b/>
          <w:color w:val="31849B"/>
          <w:sz w:val="18"/>
          <w:szCs w:val="18"/>
        </w:rPr>
        <w:t>◊ Час за освобождаване – до 11:00</w:t>
      </w:r>
    </w:p>
    <w:p w14:paraId="76FE9581" w14:textId="77777777" w:rsidR="00C01581" w:rsidRDefault="00C01581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color w:val="333333"/>
          <w:sz w:val="18"/>
          <w:szCs w:val="18"/>
        </w:rPr>
      </w:pPr>
    </w:p>
    <w:p w14:paraId="1FBA5CBE" w14:textId="77777777" w:rsidR="00C01581" w:rsidRDefault="00C01581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color w:val="333333"/>
          <w:sz w:val="18"/>
          <w:szCs w:val="18"/>
        </w:rPr>
      </w:pPr>
    </w:p>
    <w:p w14:paraId="4B84A7A2" w14:textId="77777777" w:rsidR="00C01581" w:rsidRDefault="00C01581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color w:val="333333"/>
          <w:sz w:val="18"/>
          <w:szCs w:val="18"/>
        </w:rPr>
      </w:pPr>
    </w:p>
    <w:p w14:paraId="3B1FDE0C" w14:textId="77777777" w:rsidR="00C01581" w:rsidRDefault="00C01581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b/>
          <w:color w:val="333333"/>
          <w:sz w:val="18"/>
          <w:szCs w:val="18"/>
        </w:rPr>
      </w:pPr>
    </w:p>
    <w:p w14:paraId="50965749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jc w:val="center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b/>
          <w:color w:val="333333"/>
          <w:sz w:val="18"/>
          <w:szCs w:val="18"/>
        </w:rPr>
        <w:t>All inclusive</w:t>
      </w:r>
      <w:r>
        <w:rPr>
          <w:rFonts w:ascii="Verdana" w:eastAsia="Verdana" w:hAnsi="Verdana" w:cs="Verdana"/>
          <w:color w:val="33333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333333"/>
          <w:sz w:val="18"/>
          <w:szCs w:val="18"/>
        </w:rPr>
        <w:t>описание</w:t>
      </w:r>
    </w:p>
    <w:p w14:paraId="329F7F0F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t>В основният ресторант на хотела  ще се насладите на вкусна и разнообразна българска и интернационална кухня:</w:t>
      </w:r>
    </w:p>
    <w:p w14:paraId="2BDA3FBD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b/>
          <w:color w:val="31849B"/>
          <w:sz w:val="18"/>
          <w:szCs w:val="18"/>
        </w:rPr>
        <w:lastRenderedPageBreak/>
        <w:t>07.30-10.00 ч.  -   Закуска на бюфет</w:t>
      </w:r>
      <w:r>
        <w:rPr>
          <w:rFonts w:ascii="Verdana" w:eastAsia="Verdana" w:hAnsi="Verdana" w:cs="Verdana"/>
          <w:color w:val="333333"/>
          <w:sz w:val="18"/>
          <w:szCs w:val="18"/>
        </w:rPr>
        <w:t>:  закуски, тестени, зърнени, колбаси, млечни продукти, яйца, десерти, плодове, топли и безалкохолни напитки.</w:t>
      </w:r>
    </w:p>
    <w:p w14:paraId="6ECBEE9A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b/>
          <w:color w:val="31849B"/>
          <w:sz w:val="18"/>
          <w:szCs w:val="18"/>
        </w:rPr>
        <w:t>12.30-14.30 ч.  -    Обяд на бюфет:</w:t>
      </w:r>
      <w:r>
        <w:rPr>
          <w:rFonts w:ascii="Verdana" w:eastAsia="Verdana" w:hAnsi="Verdana" w:cs="Verdana"/>
          <w:color w:val="31849B"/>
          <w:sz w:val="18"/>
          <w:szCs w:val="18"/>
        </w:rPr>
        <w:t xml:space="preserve">  </w:t>
      </w:r>
      <w:r>
        <w:rPr>
          <w:rFonts w:ascii="Verdana" w:eastAsia="Verdana" w:hAnsi="Verdana" w:cs="Verdana"/>
          <w:color w:val="333333"/>
          <w:sz w:val="18"/>
          <w:szCs w:val="18"/>
        </w:rPr>
        <w:t>Разнообрано меню от български и интернационални ястия: салати, супи, основни ястия, десерти, плодове, сладолед,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333333"/>
          <w:sz w:val="18"/>
          <w:szCs w:val="18"/>
        </w:rPr>
        <w:t>Български наливен алкохол</w:t>
      </w:r>
      <w:r>
        <w:rPr>
          <w:rFonts w:ascii="Arial" w:eastAsia="Arial" w:hAnsi="Arial" w:cs="Arial"/>
          <w:color w:val="000000"/>
          <w:sz w:val="20"/>
          <w:szCs w:val="20"/>
        </w:rPr>
        <w:t>,</w:t>
      </w:r>
      <w:r>
        <w:rPr>
          <w:rFonts w:ascii="Verdana" w:eastAsia="Verdana" w:hAnsi="Verdana" w:cs="Verdana"/>
          <w:color w:val="333333"/>
          <w:sz w:val="18"/>
          <w:szCs w:val="18"/>
        </w:rPr>
        <w:t xml:space="preserve"> Наливна Бира и Вино,  безалкохолни и топли  напитки;</w:t>
      </w:r>
    </w:p>
    <w:p w14:paraId="208D8BF3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b/>
          <w:color w:val="31849B"/>
          <w:sz w:val="18"/>
          <w:szCs w:val="18"/>
        </w:rPr>
        <w:t>18.30-21.00 ч.  -   Вечеря на бюфет</w:t>
      </w:r>
      <w:r>
        <w:rPr>
          <w:rFonts w:ascii="Verdana" w:eastAsia="Verdana" w:hAnsi="Verdana" w:cs="Verdana"/>
          <w:color w:val="31849B"/>
          <w:sz w:val="18"/>
          <w:szCs w:val="18"/>
        </w:rPr>
        <w:t xml:space="preserve">:  </w:t>
      </w:r>
      <w:r>
        <w:rPr>
          <w:rFonts w:ascii="Verdana" w:eastAsia="Verdana" w:hAnsi="Verdana" w:cs="Verdana"/>
          <w:color w:val="333333"/>
          <w:sz w:val="18"/>
          <w:szCs w:val="18"/>
        </w:rPr>
        <w:t>Разнообрано меню от български и интернационални ястия: салати, супи, основни ястия, десерти, плодове, сладолед, Български наливен алкохол, Наливна Бира и Вино,  безалкохолни и топли напитки.</w:t>
      </w:r>
    </w:p>
    <w:p w14:paraId="713EA272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b/>
          <w:color w:val="31849B"/>
          <w:sz w:val="18"/>
          <w:szCs w:val="18"/>
        </w:rPr>
        <w:t>16.00 – 17.00 ч.  -   Снакс:</w:t>
      </w:r>
      <w:r>
        <w:rPr>
          <w:rFonts w:ascii="Verdana" w:eastAsia="Verdana" w:hAnsi="Verdana" w:cs="Verdana"/>
          <w:color w:val="31849B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333333"/>
          <w:sz w:val="18"/>
          <w:szCs w:val="18"/>
        </w:rPr>
        <w:t>дребни сладки, плодове, сладолед.</w:t>
      </w:r>
    </w:p>
    <w:p w14:paraId="0AEADFF6" w14:textId="3CD94AB2" w:rsidR="00C01581" w:rsidRPr="008F245A" w:rsidRDefault="00000000">
      <w:pPr>
        <w:spacing w:after="0" w:line="240" w:lineRule="auto"/>
        <w:rPr>
          <w:rFonts w:ascii="Arial" w:eastAsia="Arial" w:hAnsi="Arial" w:cs="Arial"/>
          <w:color w:val="000000"/>
          <w:sz w:val="20"/>
          <w:szCs w:val="20"/>
          <w:lang w:val="ru-RU"/>
        </w:rPr>
      </w:pPr>
      <w:r>
        <w:rPr>
          <w:rFonts w:ascii="Arial" w:eastAsia="Arial" w:hAnsi="Arial" w:cs="Arial"/>
          <w:b/>
          <w:color w:val="31849B"/>
          <w:sz w:val="20"/>
          <w:szCs w:val="20"/>
        </w:rPr>
        <w:t>Лоби бар:</w:t>
      </w:r>
      <w:r>
        <w:rPr>
          <w:rFonts w:ascii="Arial" w:eastAsia="Arial" w:hAnsi="Arial" w:cs="Arial"/>
          <w:color w:val="31849B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работно време – </w:t>
      </w:r>
      <w:r>
        <w:rPr>
          <w:rFonts w:ascii="Arial" w:eastAsia="Arial" w:hAnsi="Arial" w:cs="Arial"/>
          <w:sz w:val="20"/>
          <w:szCs w:val="20"/>
        </w:rPr>
        <w:t>10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.00 – </w:t>
      </w:r>
      <w:r>
        <w:rPr>
          <w:rFonts w:ascii="Arial" w:eastAsia="Arial" w:hAnsi="Arial" w:cs="Arial"/>
          <w:sz w:val="20"/>
          <w:szCs w:val="20"/>
        </w:rPr>
        <w:t>22</w:t>
      </w:r>
      <w:r>
        <w:rPr>
          <w:rFonts w:ascii="Arial" w:eastAsia="Arial" w:hAnsi="Arial" w:cs="Arial"/>
          <w:color w:val="000000"/>
          <w:sz w:val="20"/>
          <w:szCs w:val="20"/>
        </w:rPr>
        <w:t>.00</w:t>
      </w:r>
    </w:p>
    <w:p w14:paraId="6F9E8D3F" w14:textId="77777777" w:rsidR="00C01581" w:rsidRDefault="00C01581">
      <w:pP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309DA286" w14:textId="77777777" w:rsidR="00C01581" w:rsidRDefault="00000000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All inclusive напитки се предлагат от 10.00ч. до 22.00ч.</w:t>
      </w:r>
    </w:p>
    <w:p w14:paraId="2A70B33E" w14:textId="15DD29EB" w:rsidR="00C01581" w:rsidRDefault="00000000">
      <w:pP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 (кафе, чай, сокове от cold </w:t>
      </w:r>
      <w:r w:rsidR="005E6A3D" w:rsidRPr="005E6A3D">
        <w:rPr>
          <w:rFonts w:ascii="Arial" w:eastAsia="Arial" w:hAnsi="Arial" w:cs="Arial"/>
          <w:color w:val="000000"/>
          <w:sz w:val="20"/>
          <w:szCs w:val="20"/>
        </w:rPr>
        <w:t>drink</w:t>
      </w:r>
      <w:r>
        <w:rPr>
          <w:rFonts w:ascii="Arial" w:eastAsia="Arial" w:hAnsi="Arial" w:cs="Arial"/>
          <w:color w:val="000000"/>
          <w:sz w:val="20"/>
          <w:szCs w:val="20"/>
        </w:rPr>
        <w:t>, Български наливен алкохол и безалкохолни)</w:t>
      </w:r>
    </w:p>
    <w:p w14:paraId="40990CB8" w14:textId="77777777" w:rsidR="00C01581" w:rsidRDefault="00C01581">
      <w:pP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14:paraId="4A89B55A" w14:textId="77777777" w:rsidR="00C01581" w:rsidRDefault="00000000">
      <w:pP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31849B"/>
          <w:sz w:val="20"/>
          <w:szCs w:val="20"/>
        </w:rPr>
        <w:t>All Inclusive Пул Бар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– 10.00 – 18.00 ч. </w:t>
      </w:r>
    </w:p>
    <w:p w14:paraId="1FFF149D" w14:textId="77777777" w:rsidR="00C01581" w:rsidRDefault="00000000">
      <w:pP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(кафе, чай, сокове от cold ring, Български наливен алкохол и безалкохолни)</w:t>
      </w:r>
    </w:p>
    <w:p w14:paraId="17C6997D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t>Изхранване на хора с хранителни режими и Алергии.</w:t>
      </w:r>
    </w:p>
    <w:p w14:paraId="38FB0AB5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after="150" w:line="240" w:lineRule="auto"/>
        <w:jc w:val="center"/>
        <w:rPr>
          <w:rFonts w:ascii="Verdana" w:eastAsia="Verdana" w:hAnsi="Verdana" w:cs="Verdana"/>
          <w:b/>
          <w:color w:val="333333"/>
          <w:sz w:val="18"/>
          <w:szCs w:val="18"/>
          <w:u w:val="single"/>
        </w:rPr>
      </w:pPr>
      <w:r>
        <w:rPr>
          <w:rFonts w:ascii="Verdana" w:eastAsia="Verdana" w:hAnsi="Verdana" w:cs="Verdana"/>
          <w:b/>
          <w:color w:val="333333"/>
          <w:sz w:val="18"/>
          <w:szCs w:val="18"/>
        </w:rPr>
        <w:br/>
      </w:r>
      <w:r>
        <w:rPr>
          <w:rFonts w:ascii="Verdana" w:eastAsia="Verdana" w:hAnsi="Verdana" w:cs="Verdana"/>
          <w:b/>
          <w:color w:val="000000"/>
          <w:sz w:val="18"/>
          <w:szCs w:val="18"/>
          <w:u w:val="single"/>
        </w:rPr>
        <w:t>Допълнителни Услуги:</w:t>
      </w:r>
    </w:p>
    <w:p w14:paraId="11D6815F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1849B"/>
          <w:sz w:val="18"/>
          <w:szCs w:val="18"/>
        </w:rPr>
        <w:br/>
      </w:r>
      <w:r>
        <w:rPr>
          <w:rFonts w:ascii="Verdana" w:eastAsia="Verdana" w:hAnsi="Verdana" w:cs="Verdana"/>
          <w:b/>
          <w:i/>
          <w:color w:val="31849B"/>
          <w:sz w:val="18"/>
          <w:szCs w:val="18"/>
        </w:rPr>
        <w:t>Без заплащане:</w:t>
      </w:r>
      <w:r>
        <w:rPr>
          <w:rFonts w:ascii="Verdana" w:eastAsia="Verdana" w:hAnsi="Verdana" w:cs="Verdana"/>
          <w:b/>
          <w:i/>
          <w:color w:val="333333"/>
          <w:sz w:val="18"/>
          <w:szCs w:val="18"/>
        </w:rPr>
        <w:br/>
      </w:r>
      <w:r>
        <w:rPr>
          <w:rFonts w:ascii="Verdana" w:eastAsia="Verdana" w:hAnsi="Verdana" w:cs="Verdana"/>
          <w:color w:val="333333"/>
          <w:sz w:val="18"/>
          <w:szCs w:val="18"/>
        </w:rPr>
        <w:t>Ранно настаняване - при възможност;</w:t>
      </w:r>
      <w:r>
        <w:rPr>
          <w:rFonts w:ascii="Verdana" w:eastAsia="Verdana" w:hAnsi="Verdana" w:cs="Verdana"/>
          <w:color w:val="333333"/>
          <w:sz w:val="18"/>
          <w:szCs w:val="18"/>
        </w:rPr>
        <w:br/>
        <w:t>Безжичен интернет в общите части на хотела и в стаите;</w:t>
      </w:r>
      <w:r>
        <w:rPr>
          <w:rFonts w:ascii="Verdana" w:eastAsia="Verdana" w:hAnsi="Verdana" w:cs="Verdana"/>
          <w:color w:val="333333"/>
          <w:sz w:val="18"/>
          <w:szCs w:val="18"/>
        </w:rPr>
        <w:br/>
        <w:t>Настолни игри;</w:t>
      </w:r>
    </w:p>
    <w:p w14:paraId="6D2DD527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t>Шезлонг и чадър на открития басейн;</w:t>
      </w:r>
    </w:p>
    <w:p w14:paraId="1257297D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t>Събуждане по телефона;</w:t>
      </w:r>
      <w:r>
        <w:rPr>
          <w:rFonts w:ascii="Verdana" w:eastAsia="Verdana" w:hAnsi="Verdana" w:cs="Verdana"/>
          <w:color w:val="333333"/>
          <w:sz w:val="18"/>
          <w:szCs w:val="18"/>
        </w:rPr>
        <w:br/>
        <w:t>Повикване на такси;</w:t>
      </w:r>
      <w:r>
        <w:rPr>
          <w:rFonts w:ascii="Verdana" w:eastAsia="Verdana" w:hAnsi="Verdana" w:cs="Verdana"/>
          <w:color w:val="333333"/>
          <w:sz w:val="18"/>
          <w:szCs w:val="18"/>
        </w:rPr>
        <w:br/>
        <w:t>Ползване на ютия, дъска за гладене и термо кана.</w:t>
      </w:r>
    </w:p>
    <w:p w14:paraId="34DF5EAD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t>Мини клуб на закрито  за деца до 7 г.</w:t>
      </w:r>
    </w:p>
    <w:p w14:paraId="783FEA83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t>Детска площадка на открито</w:t>
      </w:r>
    </w:p>
    <w:p w14:paraId="4714915C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t>Спортна площадка на открито</w:t>
      </w:r>
    </w:p>
    <w:p w14:paraId="7B19544E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t xml:space="preserve">Фитнес </w:t>
      </w:r>
    </w:p>
    <w:p w14:paraId="15C42508" w14:textId="77777777" w:rsidR="00C01581" w:rsidRDefault="00C0158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Verdana" w:eastAsia="Verdana" w:hAnsi="Verdana" w:cs="Verdana"/>
          <w:color w:val="333333"/>
          <w:sz w:val="18"/>
          <w:szCs w:val="18"/>
        </w:rPr>
      </w:pPr>
    </w:p>
    <w:p w14:paraId="20CD5E94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br/>
      </w:r>
      <w:r>
        <w:rPr>
          <w:rFonts w:ascii="Verdana" w:eastAsia="Verdana" w:hAnsi="Verdana" w:cs="Verdana"/>
          <w:b/>
          <w:color w:val="31849B"/>
          <w:sz w:val="18"/>
          <w:szCs w:val="18"/>
        </w:rPr>
        <w:t>Срещу допълнително заплащане:</w:t>
      </w:r>
    </w:p>
    <w:p w14:paraId="01B20FDD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t>Екскурзии, Rent a car, джип сафари, разходки по море, пикници, детски тематични екскурзии;</w:t>
      </w:r>
    </w:p>
    <w:p w14:paraId="27173853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t xml:space="preserve">Трансфери : от и до Летище </w:t>
      </w:r>
      <w:r>
        <w:rPr>
          <w:rFonts w:ascii="Verdana" w:eastAsia="Verdana" w:hAnsi="Verdana" w:cs="Verdana"/>
          <w:color w:val="333333"/>
          <w:sz w:val="18"/>
          <w:szCs w:val="18"/>
        </w:rPr>
        <w:br/>
        <w:t>Сейф (на рецепция);</w:t>
      </w:r>
    </w:p>
    <w:p w14:paraId="40D893FB" w14:textId="77777777" w:rsidR="00C01581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Verdana" w:eastAsia="Verdana" w:hAnsi="Verdana" w:cs="Verdana"/>
          <w:color w:val="333333"/>
          <w:sz w:val="18"/>
          <w:szCs w:val="18"/>
        </w:rPr>
      </w:pPr>
      <w:r>
        <w:rPr>
          <w:rFonts w:ascii="Verdana" w:eastAsia="Verdana" w:hAnsi="Verdana" w:cs="Verdana"/>
          <w:color w:val="333333"/>
          <w:sz w:val="18"/>
          <w:szCs w:val="18"/>
        </w:rPr>
        <w:t>Вносни напитки и пакетирани храни на Лоби бар</w:t>
      </w:r>
      <w:r>
        <w:rPr>
          <w:rFonts w:ascii="Verdana" w:eastAsia="Verdana" w:hAnsi="Verdana" w:cs="Verdana"/>
          <w:color w:val="333333"/>
          <w:sz w:val="18"/>
          <w:szCs w:val="18"/>
        </w:rPr>
        <w:br/>
        <w:t>Късно освобождаване на помещения - при възможност с предварителна заявка;</w:t>
      </w:r>
    </w:p>
    <w:p w14:paraId="4FB1EE22" w14:textId="77777777" w:rsidR="00C01581" w:rsidRDefault="00C0158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Verdana" w:eastAsia="Verdana" w:hAnsi="Verdana" w:cs="Verdana"/>
          <w:color w:val="333333"/>
          <w:sz w:val="18"/>
          <w:szCs w:val="18"/>
        </w:rPr>
      </w:pPr>
    </w:p>
    <w:p w14:paraId="7809620B" w14:textId="77777777" w:rsidR="00C01581" w:rsidRDefault="00000000">
      <w:r>
        <w:t>Паркинг  - 20лв. на ден.</w:t>
      </w:r>
    </w:p>
    <w:sectPr w:rsidR="00C0158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78D9A0" w14:textId="77777777" w:rsidR="007F4461" w:rsidRDefault="007F4461">
      <w:pPr>
        <w:spacing w:after="0" w:line="240" w:lineRule="auto"/>
      </w:pPr>
      <w:r>
        <w:separator/>
      </w:r>
    </w:p>
  </w:endnote>
  <w:endnote w:type="continuationSeparator" w:id="0">
    <w:p w14:paraId="301EB2DF" w14:textId="77777777" w:rsidR="007F4461" w:rsidRDefault="007F44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A96EE" w14:textId="77777777" w:rsidR="008F245A" w:rsidRDefault="008F245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B8CCB" w14:textId="77777777" w:rsidR="008F245A" w:rsidRDefault="008F245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FB9E8" w14:textId="77777777" w:rsidR="008F245A" w:rsidRDefault="008F24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0A66B" w14:textId="77777777" w:rsidR="007F4461" w:rsidRDefault="007F4461">
      <w:pPr>
        <w:spacing w:after="0" w:line="240" w:lineRule="auto"/>
      </w:pPr>
      <w:r>
        <w:separator/>
      </w:r>
    </w:p>
  </w:footnote>
  <w:footnote w:type="continuationSeparator" w:id="0">
    <w:p w14:paraId="52A232AB" w14:textId="77777777" w:rsidR="007F4461" w:rsidRDefault="007F44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E66588" w14:textId="77777777" w:rsidR="008F245A" w:rsidRDefault="008F24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AC51C" w14:textId="77777777" w:rsidR="00C01581" w:rsidRDefault="00000000">
    <w:pPr>
      <w:spacing w:after="0"/>
      <w:rPr>
        <w:sz w:val="20"/>
        <w:szCs w:val="20"/>
      </w:rPr>
    </w:pPr>
    <w:r>
      <w:rPr>
        <w:noProof/>
        <w:sz w:val="20"/>
        <w:szCs w:val="20"/>
      </w:rPr>
      <w:drawing>
        <wp:anchor distT="0" distB="0" distL="114300" distR="114300" simplePos="0" relativeHeight="251658240" behindDoc="0" locked="0" layoutInCell="1" hidden="0" allowOverlap="1" wp14:anchorId="5DA7415F" wp14:editId="7483C4E2">
          <wp:simplePos x="0" y="0"/>
          <wp:positionH relativeFrom="margin">
            <wp:posOffset>2696210</wp:posOffset>
          </wp:positionH>
          <wp:positionV relativeFrom="margin">
            <wp:posOffset>-1226819</wp:posOffset>
          </wp:positionV>
          <wp:extent cx="811530" cy="121158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11530" cy="12115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sz w:val="20"/>
        <w:szCs w:val="20"/>
      </w:rPr>
      <w:t>Хотел Палма</w:t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</w:p>
  <w:p w14:paraId="6878BA28" w14:textId="77777777" w:rsidR="00C01581" w:rsidRDefault="00000000">
    <w:pPr>
      <w:spacing w:after="0"/>
      <w:rPr>
        <w:sz w:val="20"/>
        <w:szCs w:val="20"/>
      </w:rPr>
    </w:pPr>
    <w:r>
      <w:rPr>
        <w:sz w:val="20"/>
        <w:szCs w:val="20"/>
      </w:rPr>
      <w:t>9007 Златни Пясъци</w:t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</w:p>
  <w:p w14:paraId="7A8A7B73" w14:textId="72DD0E4B" w:rsidR="00C01581" w:rsidRDefault="008F245A">
    <w:pPr>
      <w:spacing w:after="0"/>
      <w:rPr>
        <w:sz w:val="20"/>
        <w:szCs w:val="20"/>
      </w:rPr>
    </w:pPr>
    <w:r w:rsidRPr="00F611FA">
      <w:rPr>
        <w:sz w:val="20"/>
        <w:lang w:val="de-DE"/>
      </w:rPr>
      <w:t>+359</w:t>
    </w:r>
    <w:r>
      <w:rPr>
        <w:sz w:val="20"/>
        <w:lang w:val="de-DE"/>
      </w:rPr>
      <w:t xml:space="preserve"> </w:t>
    </w:r>
    <w:r w:rsidRPr="00F611FA">
      <w:rPr>
        <w:sz w:val="20"/>
        <w:lang w:val="de-DE"/>
      </w:rPr>
      <w:t>8</w:t>
    </w:r>
    <w:r>
      <w:rPr>
        <w:sz w:val="20"/>
        <w:lang w:val="de-DE"/>
      </w:rPr>
      <w:t>8</w:t>
    </w:r>
    <w:r w:rsidRPr="005438E1">
      <w:rPr>
        <w:sz w:val="20"/>
        <w:lang w:val="ru-RU"/>
      </w:rPr>
      <w:t>6 866 663</w:t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  <w:t xml:space="preserve">                   </w:t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  <w:t xml:space="preserve"> </w:t>
    </w:r>
    <w:hyperlink r:id="rId2">
      <w:r w:rsidR="00C01581">
        <w:rPr>
          <w:color w:val="0000FF"/>
          <w:sz w:val="20"/>
          <w:szCs w:val="20"/>
          <w:u w:val="single"/>
        </w:rPr>
        <w:t>https://palmahotel.eu/</w:t>
      </w:r>
    </w:hyperlink>
  </w:p>
  <w:p w14:paraId="2DAEF2B3" w14:textId="77777777" w:rsidR="00C01581" w:rsidRDefault="00C01581">
    <w:pPr>
      <w:spacing w:after="0"/>
      <w:rPr>
        <w:sz w:val="20"/>
        <w:szCs w:val="20"/>
      </w:rPr>
    </w:pPr>
    <w:hyperlink r:id="rId3">
      <w:r>
        <w:rPr>
          <w:color w:val="0000FF"/>
          <w:sz w:val="20"/>
          <w:szCs w:val="20"/>
          <w:u w:val="single"/>
        </w:rPr>
        <w:t>sales@palmalife.eu</w:t>
      </w:r>
    </w:hyperlink>
  </w:p>
  <w:p w14:paraId="2BA183B0" w14:textId="77777777" w:rsidR="00C01581" w:rsidRDefault="00000000">
    <w:pPr>
      <w:spacing w:after="0"/>
      <w:rPr>
        <w:sz w:val="20"/>
        <w:szCs w:val="20"/>
      </w:rPr>
    </w:pP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</w:p>
  <w:p w14:paraId="6E45B56D" w14:textId="77777777" w:rsidR="00C01581" w:rsidRDefault="00000000">
    <w:pPr>
      <w:spacing w:after="0"/>
      <w:rPr>
        <w:sz w:val="20"/>
        <w:szCs w:val="20"/>
      </w:rPr>
    </w:pP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</w:p>
  <w:p w14:paraId="034E032C" w14:textId="77777777" w:rsidR="00C01581" w:rsidRDefault="00000000">
    <w:pPr>
      <w:spacing w:after="0"/>
      <w:rPr>
        <w:sz w:val="20"/>
        <w:szCs w:val="20"/>
      </w:rPr>
    </w:pP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55ACF" w14:textId="77777777" w:rsidR="008F245A" w:rsidRDefault="008F245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581"/>
    <w:rsid w:val="000B1043"/>
    <w:rsid w:val="000C769F"/>
    <w:rsid w:val="005438E1"/>
    <w:rsid w:val="00590B2B"/>
    <w:rsid w:val="005E6A3D"/>
    <w:rsid w:val="00614A1C"/>
    <w:rsid w:val="006455E2"/>
    <w:rsid w:val="00650083"/>
    <w:rsid w:val="007E4C13"/>
    <w:rsid w:val="007F4461"/>
    <w:rsid w:val="008165DD"/>
    <w:rsid w:val="008F245A"/>
    <w:rsid w:val="00B925B5"/>
    <w:rsid w:val="00C01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89AF3"/>
  <w15:docId w15:val="{2278230A-0E6B-489B-8268-AB0C6F03B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8F24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45A"/>
  </w:style>
  <w:style w:type="paragraph" w:styleId="Footer">
    <w:name w:val="footer"/>
    <w:basedOn w:val="Normal"/>
    <w:link w:val="FooterChar"/>
    <w:uiPriority w:val="99"/>
    <w:unhideWhenUsed/>
    <w:rsid w:val="008F24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4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sales@palmalife.eu" TargetMode="External"/><Relationship Id="rId2" Type="http://schemas.openxmlformats.org/officeDocument/2006/relationships/hyperlink" Target="https://palmahotel.eu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500</Words>
  <Characters>2850</Characters>
  <Application>Microsoft Office Word</Application>
  <DocSecurity>0</DocSecurity>
  <Lines>23</Lines>
  <Paragraphs>6</Paragraphs>
  <ScaleCrop>false</ScaleCrop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Vladimir Chugunov</cp:lastModifiedBy>
  <cp:revision>9</cp:revision>
  <dcterms:created xsi:type="dcterms:W3CDTF">2025-10-01T11:13:00Z</dcterms:created>
  <dcterms:modified xsi:type="dcterms:W3CDTF">2025-10-01T11:47:00Z</dcterms:modified>
</cp:coreProperties>
</file>