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5BD" w:rsidRPr="00C92AD4" w:rsidRDefault="00C92AD4" w:rsidP="00F258B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bookmarkStart w:id="0" w:name="_GoBack"/>
      <w:bookmarkEnd w:id="0"/>
      <w:r>
        <w:rPr>
          <w:rFonts w:asciiTheme="majorHAnsi" w:hAnsiTheme="majorHAnsi"/>
          <w:b/>
          <w:lang w:val="en-US"/>
        </w:rPr>
        <w:t xml:space="preserve">Aphrodite </w:t>
      </w:r>
      <w:r w:rsidR="003A19B5">
        <w:rPr>
          <w:rFonts w:asciiTheme="majorHAnsi" w:hAnsiTheme="majorHAnsi"/>
          <w:b/>
          <w:lang w:val="en-US"/>
        </w:rPr>
        <w:t>3</w:t>
      </w:r>
      <w:r w:rsidR="00F3372C" w:rsidRPr="001775BD">
        <w:rPr>
          <w:rFonts w:asciiTheme="majorHAnsi" w:hAnsiTheme="majorHAnsi"/>
          <w:b/>
          <w:lang w:val="en-US"/>
        </w:rPr>
        <w:t>*</w:t>
      </w:r>
      <w:r w:rsidR="00A26B38" w:rsidRPr="001775BD">
        <w:rPr>
          <w:rFonts w:asciiTheme="majorHAnsi" w:hAnsiTheme="majorHAnsi"/>
          <w:b/>
          <w:lang w:val="en-US"/>
        </w:rPr>
        <w:t xml:space="preserve">, </w:t>
      </w:r>
      <w:r w:rsidR="00A26B38">
        <w:rPr>
          <w:rFonts w:asciiTheme="majorHAnsi" w:hAnsiTheme="majorHAnsi"/>
          <w:b/>
          <w:lang w:val="en-US"/>
        </w:rPr>
        <w:t>BB</w:t>
      </w:r>
      <w:r w:rsidR="00A26B38" w:rsidRPr="001775BD">
        <w:rPr>
          <w:rFonts w:asciiTheme="majorHAnsi" w:hAnsiTheme="majorHAnsi"/>
          <w:b/>
          <w:lang w:val="en-US"/>
        </w:rPr>
        <w:t>/</w:t>
      </w:r>
      <w:r w:rsidR="00A26B38">
        <w:rPr>
          <w:rFonts w:asciiTheme="majorHAnsi" w:hAnsiTheme="majorHAnsi"/>
          <w:b/>
          <w:lang w:val="en-US"/>
        </w:rPr>
        <w:t>HB</w:t>
      </w:r>
      <w:r w:rsidR="001775BD">
        <w:rPr>
          <w:rFonts w:asciiTheme="majorHAnsi" w:hAnsiTheme="majorHAnsi"/>
          <w:b/>
        </w:rPr>
        <w:t xml:space="preserve">                                                                                </w:t>
      </w:r>
      <w:r>
        <w:t>www.aphrodite-bg.com</w:t>
      </w:r>
    </w:p>
    <w:p w:rsidR="00F3372C" w:rsidRPr="001775BD" w:rsidRDefault="00F3372C" w:rsidP="00F258B4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Расположение:</w:t>
      </w:r>
      <w:r w:rsidR="001775BD">
        <w:rPr>
          <w:rFonts w:asciiTheme="majorHAnsi" w:hAnsiTheme="majorHAnsi"/>
          <w:b/>
        </w:rPr>
        <w:t xml:space="preserve"> </w:t>
      </w:r>
      <w:r w:rsidR="00AB4390">
        <w:rPr>
          <w:rFonts w:asciiTheme="majorHAnsi" w:hAnsiTheme="majorHAnsi"/>
        </w:rPr>
        <w:t>Южн</w:t>
      </w:r>
      <w:r w:rsidR="00AB4390" w:rsidRPr="00300FF1">
        <w:rPr>
          <w:rFonts w:ascii="Cambria" w:hAnsi="Cambria" w:cs="Arial"/>
        </w:rPr>
        <w:t>ы</w:t>
      </w:r>
      <w:r w:rsidR="00AB4390">
        <w:rPr>
          <w:rFonts w:ascii="Cambria" w:hAnsi="Cambria" w:cs="Arial"/>
        </w:rPr>
        <w:t>й пляж</w:t>
      </w:r>
      <w:r w:rsidR="00C92AD4" w:rsidRPr="00C92AD4">
        <w:rPr>
          <w:rFonts w:asciiTheme="majorHAnsi" w:hAnsiTheme="majorHAnsi"/>
        </w:rPr>
        <w:t>, кв.</w:t>
      </w:r>
      <w:r w:rsidR="00C92AD4">
        <w:rPr>
          <w:rFonts w:asciiTheme="majorHAnsi" w:hAnsiTheme="majorHAnsi"/>
        </w:rPr>
        <w:t xml:space="preserve"> </w:t>
      </w:r>
      <w:r w:rsidR="00C92AD4" w:rsidRPr="00C92AD4">
        <w:rPr>
          <w:rFonts w:asciiTheme="majorHAnsi" w:hAnsiTheme="majorHAnsi"/>
        </w:rPr>
        <w:t>55</w:t>
      </w:r>
      <w:r w:rsidR="00C92AD4">
        <w:rPr>
          <w:rFonts w:asciiTheme="majorHAnsi" w:hAnsiTheme="majorHAnsi"/>
        </w:rPr>
        <w:t xml:space="preserve"> </w:t>
      </w:r>
      <w:r w:rsidR="001775BD" w:rsidRPr="001775BD">
        <w:rPr>
          <w:rFonts w:asciiTheme="majorHAnsi" w:hAnsiTheme="majorHAnsi"/>
        </w:rPr>
        <w:t>•</w:t>
      </w:r>
      <w:r w:rsid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Расстояние до пляжа –</w:t>
      </w:r>
      <w:r w:rsidR="003520F2" w:rsidRPr="003520F2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0м.</w:t>
      </w:r>
      <w:r w:rsidR="001775BD">
        <w:rPr>
          <w:rFonts w:asciiTheme="majorHAnsi" w:hAnsiTheme="majorHAnsi"/>
        </w:rPr>
        <w:t xml:space="preserve"> </w:t>
      </w:r>
      <w:r w:rsidR="001775BD" w:rsidRPr="001775BD">
        <w:rPr>
          <w:rFonts w:asciiTheme="majorHAnsi" w:hAnsiTheme="majorHAnsi"/>
        </w:rPr>
        <w:t>•</w:t>
      </w:r>
      <w:r w:rsid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 w:rsidR="00C92AD4">
        <w:rPr>
          <w:rFonts w:asciiTheme="majorHAnsi" w:hAnsiTheme="majorHAnsi"/>
          <w:lang w:val="ru-RU"/>
        </w:rPr>
        <w:t>4</w:t>
      </w:r>
      <w:r w:rsidRPr="005217B0">
        <w:rPr>
          <w:rFonts w:asciiTheme="majorHAnsi" w:hAnsiTheme="majorHAnsi"/>
          <w:lang w:val="ru-RU"/>
        </w:rPr>
        <w:t>00</w:t>
      </w:r>
      <w:r w:rsidR="001775BD">
        <w:rPr>
          <w:rFonts w:asciiTheme="majorHAnsi" w:hAnsiTheme="majorHAnsi"/>
        </w:rPr>
        <w:t xml:space="preserve">м. </w:t>
      </w:r>
      <w:r w:rsidR="001775BD" w:rsidRPr="001775BD">
        <w:rPr>
          <w:rFonts w:asciiTheme="majorHAnsi" w:hAnsiTheme="majorHAnsi"/>
        </w:rPr>
        <w:t>•</w:t>
      </w:r>
      <w:r w:rsid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="003520F2">
        <w:rPr>
          <w:rFonts w:asciiTheme="majorHAnsi" w:hAnsiTheme="majorHAnsi"/>
          <w:lang w:val="ru-RU"/>
        </w:rPr>
        <w:t>200</w:t>
      </w:r>
      <w:r w:rsidR="00C92AD4">
        <w:rPr>
          <w:rFonts w:asciiTheme="majorHAnsi" w:hAnsiTheme="majorHAnsi"/>
          <w:lang w:val="ru-RU"/>
        </w:rPr>
        <w:t>3</w:t>
      </w:r>
      <w:r>
        <w:rPr>
          <w:rFonts w:asciiTheme="majorHAnsi" w:hAnsiTheme="majorHAnsi"/>
          <w:lang w:val="ru-RU"/>
        </w:rPr>
        <w:t xml:space="preserve"> </w:t>
      </w:r>
      <w:r w:rsidR="001775BD">
        <w:rPr>
          <w:rFonts w:asciiTheme="majorHAnsi" w:hAnsiTheme="majorHAnsi"/>
        </w:rPr>
        <w:t xml:space="preserve">году </w:t>
      </w:r>
      <w:r w:rsidR="001775BD" w:rsidRPr="001775BD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Последняя реконструкция – 201</w:t>
      </w:r>
      <w:r w:rsidR="00C92AD4">
        <w:rPr>
          <w:rFonts w:asciiTheme="majorHAnsi" w:hAnsiTheme="majorHAnsi"/>
        </w:rPr>
        <w:t>3</w:t>
      </w:r>
      <w:r>
        <w:rPr>
          <w:rFonts w:asciiTheme="majorHAnsi" w:hAnsiTheme="majorHAnsi"/>
        </w:rPr>
        <w:t xml:space="preserve">. </w:t>
      </w:r>
    </w:p>
    <w:p w:rsidR="009471BC" w:rsidRPr="001775BD" w:rsidRDefault="009471BC" w:rsidP="00F258B4">
      <w:pPr>
        <w:spacing w:after="0" w:line="240" w:lineRule="auto"/>
        <w:jc w:val="both"/>
        <w:rPr>
          <w:rFonts w:asciiTheme="majorHAnsi" w:hAnsiTheme="majorHAnsi"/>
        </w:rPr>
      </w:pPr>
      <w:r w:rsidRPr="00CC2194">
        <w:rPr>
          <w:rFonts w:asciiTheme="majorHAnsi" w:hAnsiTheme="majorHAnsi"/>
          <w:b/>
        </w:rPr>
        <w:t>Отели рядом: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Mirage</w:t>
      </w:r>
      <w:r w:rsidRP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of</w:t>
      </w:r>
      <w:r w:rsidRPr="001775BD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Nessebar</w:t>
      </w:r>
      <w:proofErr w:type="spellEnd"/>
      <w:r w:rsidR="001775BD" w:rsidRPr="001775BD">
        <w:t xml:space="preserve"> </w:t>
      </w:r>
      <w:r w:rsidR="001775BD" w:rsidRPr="004E2314">
        <w:rPr>
          <w:rFonts w:asciiTheme="majorHAnsi" w:hAnsiTheme="majorHAnsi"/>
          <w:lang w:val="en-US"/>
        </w:rPr>
        <w:t>•</w:t>
      </w:r>
      <w:r w:rsidRPr="001775BD">
        <w:rPr>
          <w:rFonts w:asciiTheme="majorHAnsi" w:hAnsiTheme="majorHAnsi"/>
        </w:rPr>
        <w:t xml:space="preserve"> </w:t>
      </w:r>
      <w:proofErr w:type="spellStart"/>
      <w:r w:rsidR="00C92AD4">
        <w:rPr>
          <w:rFonts w:asciiTheme="majorHAnsi" w:hAnsiTheme="majorHAnsi"/>
          <w:lang w:val="en-US"/>
        </w:rPr>
        <w:t>Arsena</w:t>
      </w:r>
      <w:proofErr w:type="spellEnd"/>
      <w:r w:rsidR="001775BD" w:rsidRPr="001775BD">
        <w:t xml:space="preserve"> </w:t>
      </w:r>
      <w:r w:rsidR="001775BD" w:rsidRPr="004E2314">
        <w:rPr>
          <w:rFonts w:asciiTheme="majorHAnsi" w:hAnsiTheme="majorHAnsi"/>
          <w:lang w:val="en-US"/>
        </w:rPr>
        <w:t>•</w:t>
      </w:r>
      <w:r w:rsidRPr="001775BD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Bilyana</w:t>
      </w:r>
      <w:proofErr w:type="spellEnd"/>
      <w:r w:rsidRP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Pr="001775BD">
        <w:rPr>
          <w:rFonts w:asciiTheme="majorHAnsi" w:hAnsiTheme="majorHAnsi"/>
        </w:rPr>
        <w:t>.</w:t>
      </w:r>
    </w:p>
    <w:p w:rsidR="00F3372C" w:rsidRPr="00693BD9" w:rsidRDefault="00F3372C" w:rsidP="00F258B4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1775B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 xml:space="preserve">Этажи – </w:t>
      </w:r>
      <w:r w:rsidR="003A19B5" w:rsidRPr="003A19B5">
        <w:rPr>
          <w:rFonts w:asciiTheme="majorHAnsi" w:hAnsiTheme="majorHAnsi"/>
          <w:lang w:val="ru-RU"/>
        </w:rPr>
        <w:t>5</w:t>
      </w:r>
      <w:r w:rsidR="001775BD" w:rsidRPr="001775BD">
        <w:t xml:space="preserve"> </w:t>
      </w:r>
      <w:r w:rsidR="001775BD" w:rsidRPr="001775BD">
        <w:rPr>
          <w:rFonts w:asciiTheme="majorHAnsi" w:hAnsiTheme="majorHAnsi"/>
          <w:lang w:val="ru-RU"/>
        </w:rPr>
        <w:t>•</w:t>
      </w:r>
      <w:r w:rsidR="001775BD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="003A19B5" w:rsidRPr="003A19B5">
        <w:rPr>
          <w:rFonts w:ascii="Cambria" w:hAnsi="Cambria" w:cs="Arial"/>
          <w:lang w:val="ru-RU"/>
        </w:rPr>
        <w:t>1</w:t>
      </w:r>
      <w:r w:rsidR="001775BD" w:rsidRPr="001775BD">
        <w:t xml:space="preserve"> </w:t>
      </w:r>
      <w:r w:rsidR="001775BD" w:rsidRPr="001775BD">
        <w:rPr>
          <w:rFonts w:ascii="Cambria" w:hAnsi="Cambria" w:cs="Arial"/>
          <w:lang w:val="ru-RU"/>
        </w:rPr>
        <w:t>•</w:t>
      </w:r>
      <w:r w:rsidR="001775BD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 xml:space="preserve">Двухм. номера – </w:t>
      </w:r>
      <w:r w:rsidR="003520F2" w:rsidRPr="003520F2">
        <w:rPr>
          <w:rFonts w:ascii="Cambria" w:hAnsi="Cambria" w:cs="Arial"/>
          <w:lang w:val="ru-RU"/>
        </w:rPr>
        <w:t>7</w:t>
      </w:r>
      <w:r w:rsidR="003A19B5" w:rsidRPr="003A19B5">
        <w:rPr>
          <w:rFonts w:ascii="Cambria" w:hAnsi="Cambria" w:cs="Arial"/>
          <w:lang w:val="ru-RU"/>
        </w:rPr>
        <w:t>3</w:t>
      </w:r>
      <w:r>
        <w:rPr>
          <w:rFonts w:ascii="Cambria" w:hAnsi="Cambria" w:cs="Arial"/>
          <w:lang w:val="ru-RU"/>
        </w:rPr>
        <w:t xml:space="preserve"> </w:t>
      </w:r>
      <w:r w:rsidRPr="00F3372C">
        <w:rPr>
          <w:rFonts w:ascii="Cambria" w:hAnsi="Cambria" w:cs="Arial"/>
          <w:lang w:val="ru-RU"/>
        </w:rPr>
        <w:t>(</w:t>
      </w:r>
      <w:r>
        <w:rPr>
          <w:rFonts w:ascii="Cambria" w:hAnsi="Cambria" w:cs="Arial"/>
          <w:lang w:val="en-US"/>
        </w:rPr>
        <w:t>max</w:t>
      </w:r>
      <w:r w:rsidRPr="00F3372C">
        <w:rPr>
          <w:rFonts w:ascii="Cambria" w:hAnsi="Cambria" w:cs="Arial"/>
          <w:lang w:val="ru-RU"/>
        </w:rPr>
        <w:t xml:space="preserve"> 2</w:t>
      </w:r>
      <w:r w:rsidR="003520F2" w:rsidRPr="003520F2">
        <w:rPr>
          <w:rFonts w:ascii="Cambria" w:hAnsi="Cambria" w:cs="Arial"/>
          <w:lang w:val="ru-RU"/>
        </w:rPr>
        <w:t>+</w:t>
      </w:r>
      <w:r w:rsidR="003A19B5" w:rsidRPr="003A19B5">
        <w:rPr>
          <w:rFonts w:ascii="Cambria" w:hAnsi="Cambria" w:cs="Arial"/>
          <w:lang w:val="ru-RU"/>
        </w:rPr>
        <w:t>1</w:t>
      </w:r>
      <w:r w:rsidRPr="00F3372C">
        <w:rPr>
          <w:rFonts w:ascii="Cambria" w:hAnsi="Cambria" w:cs="Arial"/>
          <w:lang w:val="ru-RU"/>
        </w:rPr>
        <w:t>/3)</w:t>
      </w:r>
      <w:r w:rsidR="001775BD" w:rsidRPr="001775BD">
        <w:t xml:space="preserve"> </w:t>
      </w:r>
      <w:r w:rsidR="001775BD" w:rsidRPr="001775BD">
        <w:rPr>
          <w:rFonts w:ascii="Cambria" w:hAnsi="Cambria" w:cs="Arial"/>
          <w:lang w:val="ru-RU"/>
        </w:rPr>
        <w:t>•</w:t>
      </w:r>
      <w:r w:rsidR="001775BD">
        <w:rPr>
          <w:rFonts w:ascii="Cambria" w:hAnsi="Cambria" w:cs="Arial"/>
          <w:lang w:val="ru-RU"/>
        </w:rPr>
        <w:t xml:space="preserve"> </w:t>
      </w:r>
      <w:r w:rsidR="003A19B5">
        <w:rPr>
          <w:rFonts w:ascii="Cambria" w:hAnsi="Cambria" w:cs="Arial"/>
          <w:lang w:val="ru-RU"/>
        </w:rPr>
        <w:t>Нео</w:t>
      </w:r>
      <w:r w:rsidR="003520F2">
        <w:rPr>
          <w:rFonts w:ascii="Cambria" w:hAnsi="Cambria" w:cs="Arial"/>
        </w:rPr>
        <w:t>храняемая парковка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3A19B5">
        <w:rPr>
          <w:rFonts w:ascii="Cambria" w:hAnsi="Cambria" w:cs="Arial"/>
          <w:lang w:val="en-US"/>
        </w:rPr>
        <w:t>POS</w:t>
      </w:r>
      <w:r w:rsidR="003A19B5" w:rsidRPr="003A19B5">
        <w:rPr>
          <w:rFonts w:ascii="Cambria" w:hAnsi="Cambria" w:cs="Arial"/>
          <w:lang w:val="ru-RU"/>
        </w:rPr>
        <w:t xml:space="preserve"> </w:t>
      </w:r>
      <w:r w:rsidR="003A19B5">
        <w:rPr>
          <w:rFonts w:ascii="Cambria" w:hAnsi="Cambria" w:cs="Arial"/>
          <w:lang w:val="en-US"/>
        </w:rPr>
        <w:t>Terminal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3A19B5">
        <w:rPr>
          <w:rFonts w:ascii="Cambria" w:hAnsi="Cambria" w:cs="Arial"/>
        </w:rPr>
        <w:t xml:space="preserve">Интернет </w:t>
      </w:r>
      <w:r w:rsidR="003A19B5" w:rsidRPr="00DA4DD7">
        <w:t>/</w:t>
      </w:r>
      <w:r w:rsidR="003A19B5" w:rsidRPr="00CA0A9E">
        <w:rPr>
          <w:b/>
        </w:rPr>
        <w:t>€</w:t>
      </w:r>
      <w:r w:rsidR="003A19B5" w:rsidRPr="00DA4DD7">
        <w:t xml:space="preserve">/ </w:t>
      </w:r>
      <w:r w:rsidR="003A19B5" w:rsidRPr="001775BD">
        <w:rPr>
          <w:rFonts w:ascii="Cambria" w:hAnsi="Cambria" w:cs="Arial"/>
        </w:rPr>
        <w:t>•</w:t>
      </w:r>
      <w:r w:rsidR="003A19B5">
        <w:rPr>
          <w:rFonts w:ascii="Cambria" w:hAnsi="Cambria" w:cs="Arial"/>
        </w:rPr>
        <w:t xml:space="preserve"> </w:t>
      </w:r>
      <w:r w:rsidR="003520F2">
        <w:rPr>
          <w:rFonts w:ascii="Cambria" w:hAnsi="Cambria" w:cs="Arial"/>
        </w:rPr>
        <w:t>Магазин</w:t>
      </w:r>
      <w:r w:rsidR="003520F2" w:rsidRPr="00300FF1">
        <w:rPr>
          <w:rFonts w:ascii="Cambria" w:hAnsi="Cambria" w:cs="Arial"/>
        </w:rPr>
        <w:t>ы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Прачечная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>/</w:t>
      </w:r>
      <w:r>
        <w:rPr>
          <w:rFonts w:ascii="Cambria" w:hAnsi="Cambria" w:cs="Arial"/>
        </w:rPr>
        <w:t>.</w:t>
      </w:r>
    </w:p>
    <w:p w:rsidR="00F3372C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1775BD">
        <w:rPr>
          <w:rFonts w:ascii="Cambria" w:hAnsi="Cambria" w:cs="Arial"/>
          <w:b/>
        </w:rPr>
        <w:t xml:space="preserve"> </w:t>
      </w:r>
      <w:r w:rsidR="003520F2">
        <w:rPr>
          <w:rFonts w:ascii="Cambria" w:hAnsi="Cambria" w:cs="Arial"/>
        </w:rPr>
        <w:t xml:space="preserve">Сейф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Room</w:t>
      </w:r>
      <w:r w:rsidRPr="003A19B5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  <w:lang w:val="en-US"/>
        </w:rPr>
        <w:t>Service</w:t>
      </w:r>
      <w:r w:rsidRPr="003A19B5">
        <w:rPr>
          <w:rFonts w:ascii="Cambria" w:hAnsi="Cambria" w:cs="Arial"/>
          <w:lang w:val="en-US"/>
        </w:rPr>
        <w:t xml:space="preserve">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Rent</w:t>
      </w:r>
      <w:r w:rsidRPr="003A19B5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a</w:t>
      </w:r>
      <w:r w:rsidRPr="003A19B5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car</w:t>
      </w:r>
      <w:r w:rsidRPr="003A19B5">
        <w:rPr>
          <w:rFonts w:ascii="Cambria" w:hAnsi="Cambria" w:cs="Arial"/>
          <w:lang w:val="en-US"/>
        </w:rPr>
        <w:t xml:space="preserve">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t xml:space="preserve"> </w:t>
      </w:r>
      <w:r>
        <w:rPr>
          <w:rFonts w:ascii="Cambria" w:hAnsi="Cambria" w:cs="Arial"/>
        </w:rPr>
        <w:t>Утюг.</w:t>
      </w:r>
    </w:p>
    <w:p w:rsidR="00F3372C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1775BD">
        <w:rPr>
          <w:rFonts w:ascii="Cambria" w:hAnsi="Cambria" w:cs="Arial"/>
          <w:b/>
        </w:rPr>
        <w:t xml:space="preserve"> </w:t>
      </w:r>
      <w:r w:rsidR="001775BD">
        <w:rPr>
          <w:rFonts w:ascii="Cambria" w:hAnsi="Cambria" w:cs="Arial"/>
        </w:rPr>
        <w:t>Кондиционер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1775BD">
        <w:rPr>
          <w:rFonts w:ascii="Cambria" w:hAnsi="Cambria" w:cs="Arial"/>
          <w:lang w:val="ru-RU"/>
        </w:rPr>
        <w:t xml:space="preserve"> </w:t>
      </w:r>
      <w:r w:rsidR="001775BD" w:rsidRPr="001775BD">
        <w:rPr>
          <w:rFonts w:ascii="Cambria" w:hAnsi="Cambria" w:cs="Arial"/>
          <w:lang w:val="ru-RU"/>
        </w:rPr>
        <w:t>•</w:t>
      </w:r>
      <w:r w:rsidR="001775BD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Телефон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Мини-бар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Сейф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Интернет</w:t>
      </w:r>
      <w:r w:rsidR="003520F2">
        <w:rPr>
          <w:rFonts w:ascii="Cambria" w:hAnsi="Cambria" w:cs="Arial"/>
        </w:rPr>
        <w:t xml:space="preserve">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Балкон или терасса /стол + 2 стула/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Дополнител</w:t>
      </w:r>
      <w:r w:rsidR="001775BD">
        <w:rPr>
          <w:rFonts w:ascii="Cambria" w:hAnsi="Cambria" w:cs="Arial"/>
        </w:rPr>
        <w:t>ьная кровать – раскладной диван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3520F2">
        <w:rPr>
          <w:rFonts w:ascii="Cambria" w:hAnsi="Cambria" w:cs="Arial"/>
        </w:rPr>
        <w:t>Возможность поставить двухм. раскл. диван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смена полотенец – кажд</w:t>
      </w:r>
      <w:r w:rsidRPr="00300FF1">
        <w:rPr>
          <w:rFonts w:ascii="Cambria" w:hAnsi="Cambria" w:cs="Arial"/>
        </w:rPr>
        <w:t>ы</w:t>
      </w:r>
      <w:r w:rsidR="003A19B5">
        <w:rPr>
          <w:rFonts w:ascii="Cambria" w:hAnsi="Cambria" w:cs="Arial"/>
        </w:rPr>
        <w:t xml:space="preserve">е три </w:t>
      </w:r>
      <w:r w:rsidR="001775BD">
        <w:rPr>
          <w:rFonts w:ascii="Cambria" w:hAnsi="Cambria" w:cs="Arial"/>
        </w:rPr>
        <w:t>ден</w:t>
      </w:r>
      <w:r w:rsidR="003A19B5">
        <w:rPr>
          <w:rFonts w:ascii="Cambria" w:hAnsi="Cambria" w:cs="Arial"/>
        </w:rPr>
        <w:t>я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3A19B5">
        <w:rPr>
          <w:rFonts w:ascii="Cambria" w:hAnsi="Cambria" w:cs="Arial"/>
        </w:rPr>
        <w:t>чет</w:t>
      </w:r>
      <w:r w:rsidR="003A19B5"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р</w:t>
      </w:r>
      <w:r w:rsidR="003A19B5">
        <w:rPr>
          <w:rFonts w:ascii="Cambria" w:hAnsi="Cambria" w:cs="Arial"/>
        </w:rPr>
        <w:t>е</w:t>
      </w:r>
      <w:r>
        <w:rPr>
          <w:rFonts w:ascii="Cambria" w:hAnsi="Cambria" w:cs="Arial"/>
        </w:rPr>
        <w:t xml:space="preserve"> дня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На полу –</w:t>
      </w:r>
      <w:r w:rsidR="003A19B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плит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F3372C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1775BD">
        <w:rPr>
          <w:rFonts w:ascii="Cambria" w:hAnsi="Cambria" w:cs="Arial"/>
          <w:b/>
        </w:rPr>
        <w:t xml:space="preserve"> </w:t>
      </w:r>
      <w:r w:rsidRPr="00F3372C">
        <w:rPr>
          <w:rFonts w:ascii="Cambria" w:hAnsi="Cambria" w:cs="Arial"/>
        </w:rPr>
        <w:t>Душевая кабина</w:t>
      </w:r>
      <w:r w:rsidR="003A19B5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Фен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Полотенца.</w:t>
      </w:r>
    </w:p>
    <w:p w:rsidR="003520F2" w:rsidRPr="003520F2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1775B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Завтрак</w:t>
      </w:r>
      <w:r w:rsidR="003A19B5" w:rsidRPr="003A19B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– шведский стол</w:t>
      </w:r>
      <w:r w:rsidR="003A19B5" w:rsidRPr="003A19B5">
        <w:rPr>
          <w:rFonts w:ascii="Cambria" w:hAnsi="Cambria" w:cs="Arial"/>
          <w:lang w:val="ru-RU"/>
        </w:rPr>
        <w:t>/</w:t>
      </w:r>
      <w:r w:rsidR="003A19B5">
        <w:rPr>
          <w:rFonts w:ascii="Cambria" w:hAnsi="Cambria" w:cs="Arial"/>
        </w:rPr>
        <w:t xml:space="preserve">Ужин – меню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Основной ресторан</w:t>
      </w:r>
      <w:r w:rsidR="001775BD">
        <w:rPr>
          <w:rFonts w:ascii="Cambria" w:hAnsi="Cambria" w:cs="Arial"/>
        </w:rPr>
        <w:t>.</w:t>
      </w:r>
    </w:p>
    <w:p w:rsidR="00F3372C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1775B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Детские стульчики в ресторане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Лягушатник</w:t>
      </w:r>
      <w:r w:rsidR="003520F2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3520F2">
        <w:rPr>
          <w:rFonts w:ascii="Cambria" w:hAnsi="Cambria" w:cs="Arial"/>
        </w:rPr>
        <w:t>Игровая площадка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3520F2">
        <w:rPr>
          <w:rFonts w:ascii="Cambria" w:hAnsi="Cambria" w:cs="Arial"/>
        </w:rPr>
        <w:t>Игров</w:t>
      </w:r>
      <w:r w:rsidR="003520F2" w:rsidRPr="00300FF1">
        <w:rPr>
          <w:rFonts w:ascii="Cambria" w:hAnsi="Cambria" w:cs="Arial"/>
        </w:rPr>
        <w:t>ы</w:t>
      </w:r>
      <w:r w:rsidR="003520F2">
        <w:rPr>
          <w:rFonts w:ascii="Cambria" w:hAnsi="Cambria" w:cs="Arial"/>
        </w:rPr>
        <w:t>е автомат</w:t>
      </w:r>
      <w:r w:rsidR="003520F2" w:rsidRPr="00300FF1">
        <w:rPr>
          <w:rFonts w:ascii="Cambria" w:hAnsi="Cambria" w:cs="Arial"/>
        </w:rPr>
        <w:t>ы</w:t>
      </w:r>
      <w:r w:rsidR="003A19B5">
        <w:rPr>
          <w:rFonts w:ascii="Cambria" w:hAnsi="Cambria" w:cs="Arial"/>
        </w:rPr>
        <w:t xml:space="preserve"> </w:t>
      </w:r>
      <w:r w:rsidR="003A19B5" w:rsidRPr="00DA4DD7">
        <w:t>/</w:t>
      </w:r>
      <w:r w:rsidR="003A19B5" w:rsidRPr="00CA0A9E">
        <w:rPr>
          <w:b/>
        </w:rPr>
        <w:t>€</w:t>
      </w:r>
      <w:r w:rsidR="003A19B5" w:rsidRPr="00DA4DD7">
        <w:t>/</w:t>
      </w:r>
      <w:r>
        <w:rPr>
          <w:rFonts w:ascii="Cambria" w:hAnsi="Cambria" w:cs="Arial"/>
        </w:rPr>
        <w:t>.</w:t>
      </w:r>
    </w:p>
    <w:p w:rsidR="00F3372C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1775B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B65107">
        <w:rPr>
          <w:rFonts w:ascii="Cambria" w:hAnsi="Cambria" w:cs="Arial"/>
        </w:rPr>
        <w:t>й</w:t>
      </w:r>
      <w:r>
        <w:rPr>
          <w:rFonts w:ascii="Cambria" w:hAnsi="Cambria" w:cs="Arial"/>
        </w:rPr>
        <w:t>н с бесплатн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ми лежаками</w:t>
      </w:r>
      <w:r w:rsidR="00E76B9B">
        <w:rPr>
          <w:rFonts w:ascii="Cambria" w:hAnsi="Cambria" w:cs="Arial"/>
        </w:rPr>
        <w:t xml:space="preserve"> и зонтами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Настольн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й </w:t>
      </w:r>
      <w:r w:rsidR="003A19B5">
        <w:rPr>
          <w:rFonts w:ascii="Cambria" w:hAnsi="Cambria" w:cs="Arial"/>
        </w:rPr>
        <w:t>футбол</w:t>
      </w:r>
      <w:r w:rsidR="00E76B9B">
        <w:rPr>
          <w:rFonts w:ascii="Cambria" w:hAnsi="Cambria" w:cs="Arial"/>
        </w:rPr>
        <w:t xml:space="preserve">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Бильярд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3A19B5">
        <w:rPr>
          <w:rFonts w:ascii="Cambria" w:hAnsi="Cambria" w:cs="Arial"/>
        </w:rPr>
        <w:t xml:space="preserve">Интернет кафе </w:t>
      </w:r>
      <w:r w:rsidR="003A19B5" w:rsidRPr="00DA4DD7">
        <w:t>/</w:t>
      </w:r>
      <w:r w:rsidR="003A19B5" w:rsidRPr="00CA0A9E">
        <w:rPr>
          <w:b/>
        </w:rPr>
        <w:t>€</w:t>
      </w:r>
      <w:r w:rsidR="003A19B5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Масаж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Сауна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E76B9B">
        <w:rPr>
          <w:rFonts w:ascii="Cambria" w:hAnsi="Cambria" w:cs="Arial"/>
        </w:rPr>
        <w:t xml:space="preserve">Медицинская помощь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>/</w:t>
      </w:r>
      <w:r w:rsidR="001C4F1B">
        <w:rPr>
          <w:rFonts w:ascii="Cambria" w:hAnsi="Cambria" w:cs="Arial"/>
        </w:rPr>
        <w:t>.</w:t>
      </w:r>
    </w:p>
    <w:sectPr w:rsidR="00F337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2C"/>
    <w:rsid w:val="001775BD"/>
    <w:rsid w:val="001A5FE4"/>
    <w:rsid w:val="001C4F1B"/>
    <w:rsid w:val="003520F2"/>
    <w:rsid w:val="003A19B5"/>
    <w:rsid w:val="004B1B0B"/>
    <w:rsid w:val="004E2314"/>
    <w:rsid w:val="009471BC"/>
    <w:rsid w:val="009E3336"/>
    <w:rsid w:val="00A26B38"/>
    <w:rsid w:val="00AB4390"/>
    <w:rsid w:val="00B65107"/>
    <w:rsid w:val="00C92AD4"/>
    <w:rsid w:val="00D55D27"/>
    <w:rsid w:val="00E361F3"/>
    <w:rsid w:val="00E76B9B"/>
    <w:rsid w:val="00F258B4"/>
    <w:rsid w:val="00F3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2014-11-04T09:10:00Z</dcterms:created>
  <dcterms:modified xsi:type="dcterms:W3CDTF">2014-11-04T09:10:00Z</dcterms:modified>
</cp:coreProperties>
</file>