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1F6A" w:rsidRPr="00FC7F17" w:rsidRDefault="00871F6A" w:rsidP="00871F6A">
      <w:pPr>
        <w:spacing w:after="0" w:line="240" w:lineRule="auto"/>
        <w:jc w:val="both"/>
        <w:rPr>
          <w:rFonts w:asciiTheme="majorHAnsi" w:hAnsiTheme="majorHAnsi"/>
          <w:b/>
          <w:lang w:val="ru-RU"/>
        </w:rPr>
      </w:pPr>
      <w:r>
        <w:rPr>
          <w:rFonts w:asciiTheme="majorHAnsi" w:hAnsiTheme="majorHAnsi"/>
          <w:b/>
          <w:lang w:val="en-US"/>
        </w:rPr>
        <w:t>Panorama</w:t>
      </w:r>
      <w:r w:rsidRPr="00FC7F17">
        <w:rPr>
          <w:rFonts w:asciiTheme="majorHAnsi" w:hAnsiTheme="majorHAnsi"/>
          <w:b/>
          <w:lang w:val="ru-RU"/>
        </w:rPr>
        <w:t xml:space="preserve"> </w:t>
      </w:r>
      <w:r>
        <w:rPr>
          <w:rFonts w:asciiTheme="majorHAnsi" w:hAnsiTheme="majorHAnsi"/>
          <w:b/>
          <w:lang w:val="en-US"/>
        </w:rPr>
        <w:t>Bay</w:t>
      </w:r>
      <w:r w:rsidRPr="00FC7F17">
        <w:rPr>
          <w:rFonts w:asciiTheme="majorHAnsi" w:hAnsiTheme="majorHAnsi"/>
          <w:b/>
          <w:lang w:val="ru-RU"/>
        </w:rPr>
        <w:t xml:space="preserve"> 3*, </w:t>
      </w:r>
      <w:r>
        <w:rPr>
          <w:rFonts w:asciiTheme="majorHAnsi" w:hAnsiTheme="majorHAnsi"/>
          <w:b/>
          <w:lang w:val="en-US"/>
        </w:rPr>
        <w:t>BO</w:t>
      </w:r>
      <w:r w:rsidRPr="00FC7F17">
        <w:rPr>
          <w:rFonts w:asciiTheme="majorHAnsi" w:hAnsiTheme="majorHAnsi"/>
          <w:b/>
          <w:lang w:val="ru-RU"/>
        </w:rPr>
        <w:tab/>
      </w:r>
      <w:r w:rsidRPr="00FC7F17">
        <w:rPr>
          <w:rFonts w:asciiTheme="majorHAnsi" w:hAnsiTheme="majorHAnsi"/>
          <w:b/>
          <w:lang w:val="ru-RU"/>
        </w:rPr>
        <w:tab/>
      </w:r>
      <w:r w:rsidRPr="00FC7F17">
        <w:rPr>
          <w:rFonts w:asciiTheme="majorHAnsi" w:hAnsiTheme="majorHAnsi"/>
          <w:b/>
          <w:lang w:val="ru-RU"/>
        </w:rPr>
        <w:tab/>
      </w:r>
      <w:r w:rsidRPr="00FC7F17">
        <w:rPr>
          <w:rFonts w:asciiTheme="majorHAnsi" w:hAnsiTheme="majorHAnsi"/>
          <w:b/>
          <w:lang w:val="ru-RU"/>
        </w:rPr>
        <w:tab/>
      </w:r>
      <w:r w:rsidRPr="00FC7F17">
        <w:rPr>
          <w:rFonts w:asciiTheme="majorHAnsi" w:hAnsiTheme="majorHAnsi"/>
          <w:b/>
          <w:lang w:val="ru-RU"/>
        </w:rPr>
        <w:tab/>
      </w:r>
      <w:r w:rsidRPr="00FC7F17">
        <w:rPr>
          <w:rFonts w:asciiTheme="majorHAnsi" w:hAnsiTheme="majorHAnsi"/>
          <w:b/>
          <w:lang w:val="ru-RU"/>
        </w:rPr>
        <w:tab/>
      </w:r>
    </w:p>
    <w:p w:rsidR="00531306" w:rsidRDefault="00531306" w:rsidP="00531306">
      <w:pPr>
        <w:spacing w:after="0" w:line="240" w:lineRule="auto"/>
        <w:jc w:val="both"/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 xml:space="preserve">Расположение: </w:t>
      </w:r>
      <w:r>
        <w:rPr>
          <w:rFonts w:asciiTheme="majorHAnsi" w:hAnsiTheme="majorHAnsi"/>
        </w:rPr>
        <w:t>Район Юрта</w:t>
      </w:r>
      <w:r>
        <w:rPr>
          <w:rFonts w:asciiTheme="majorHAnsi" w:hAnsiTheme="majorHAnsi"/>
          <w:lang w:val="ru-RU"/>
        </w:rPr>
        <w:t xml:space="preserve"> </w:t>
      </w:r>
      <w:r>
        <w:rPr>
          <w:rFonts w:asciiTheme="majorHAnsi" w:hAnsiTheme="majorHAnsi"/>
        </w:rPr>
        <w:t>• Расстояние до пляжа –</w:t>
      </w:r>
      <w:r>
        <w:rPr>
          <w:rFonts w:asciiTheme="majorHAnsi" w:hAnsiTheme="majorHAnsi"/>
          <w:lang w:val="ru-RU"/>
        </w:rPr>
        <w:t xml:space="preserve"> </w:t>
      </w:r>
      <w:r w:rsidRPr="00FC7F17">
        <w:rPr>
          <w:rFonts w:asciiTheme="majorHAnsi" w:hAnsiTheme="majorHAnsi"/>
          <w:lang w:val="ru-RU"/>
        </w:rPr>
        <w:t>1</w:t>
      </w:r>
      <w:r>
        <w:rPr>
          <w:rFonts w:asciiTheme="majorHAnsi" w:hAnsiTheme="majorHAnsi"/>
          <w:lang w:val="ru-RU"/>
        </w:rPr>
        <w:t>5</w:t>
      </w:r>
      <w:r>
        <w:rPr>
          <w:rFonts w:asciiTheme="majorHAnsi" w:hAnsiTheme="majorHAnsi"/>
        </w:rPr>
        <w:t xml:space="preserve">0м. • Расстояние до центра – </w:t>
      </w:r>
      <w:r>
        <w:rPr>
          <w:rFonts w:asciiTheme="majorHAnsi" w:hAnsiTheme="majorHAnsi"/>
          <w:lang w:val="ru-RU"/>
        </w:rPr>
        <w:t>1000</w:t>
      </w:r>
      <w:r>
        <w:rPr>
          <w:rFonts w:asciiTheme="majorHAnsi" w:hAnsiTheme="majorHAnsi"/>
        </w:rPr>
        <w:t xml:space="preserve">м. • Отель построен в </w:t>
      </w:r>
      <w:r>
        <w:rPr>
          <w:rFonts w:asciiTheme="majorHAnsi" w:hAnsiTheme="majorHAnsi"/>
          <w:lang w:val="ru-RU"/>
        </w:rPr>
        <w:t xml:space="preserve">2010 </w:t>
      </w:r>
      <w:r>
        <w:rPr>
          <w:rFonts w:asciiTheme="majorHAnsi" w:hAnsiTheme="majorHAnsi"/>
        </w:rPr>
        <w:t xml:space="preserve">году. </w:t>
      </w:r>
    </w:p>
    <w:p w:rsidR="00531306" w:rsidRDefault="00531306" w:rsidP="00531306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</w:rPr>
        <w:t xml:space="preserve">Отели рядом: </w:t>
      </w:r>
      <w:r>
        <w:rPr>
          <w:rFonts w:asciiTheme="majorHAnsi" w:hAnsiTheme="majorHAnsi"/>
          <w:lang w:val="en-US"/>
        </w:rPr>
        <w:t>St. George Palace</w:t>
      </w:r>
      <w:r>
        <w:rPr>
          <w:lang w:val="en-US"/>
        </w:rPr>
        <w:t xml:space="preserve"> </w:t>
      </w:r>
      <w:r>
        <w:rPr>
          <w:rFonts w:asciiTheme="majorHAnsi" w:hAnsiTheme="majorHAnsi"/>
          <w:lang w:val="en-US"/>
        </w:rPr>
        <w:t xml:space="preserve">• </w:t>
      </w:r>
      <w:r w:rsidR="00FC7F17">
        <w:rPr>
          <w:rFonts w:asciiTheme="majorHAnsi" w:hAnsiTheme="majorHAnsi"/>
          <w:lang w:val="en-US"/>
        </w:rPr>
        <w:t>Royal Palm</w:t>
      </w:r>
      <w:r>
        <w:rPr>
          <w:rFonts w:asciiTheme="majorHAnsi" w:hAnsiTheme="majorHAnsi"/>
        </w:rPr>
        <w:t>.</w:t>
      </w:r>
    </w:p>
    <w:p w:rsidR="00871F6A" w:rsidRDefault="00871F6A" w:rsidP="00871F6A">
      <w:pPr>
        <w:spacing w:after="0" w:line="240" w:lineRule="auto"/>
        <w:jc w:val="both"/>
      </w:pPr>
      <w:r>
        <w:rPr>
          <w:rFonts w:asciiTheme="majorHAnsi" w:hAnsiTheme="majorHAnsi"/>
          <w:b/>
        </w:rPr>
        <w:t xml:space="preserve">В отеле: </w:t>
      </w:r>
      <w:r>
        <w:rPr>
          <w:rFonts w:asciiTheme="majorHAnsi" w:hAnsiTheme="majorHAnsi"/>
        </w:rPr>
        <w:t xml:space="preserve">Этажи – </w:t>
      </w:r>
      <w:r w:rsidRPr="00FC7F17">
        <w:rPr>
          <w:rFonts w:asciiTheme="majorHAnsi" w:hAnsiTheme="majorHAnsi"/>
          <w:lang w:val="ru-RU"/>
        </w:rPr>
        <w:t>4</w:t>
      </w:r>
      <w:r>
        <w:t xml:space="preserve"> </w:t>
      </w:r>
      <w:r>
        <w:rPr>
          <w:rFonts w:asciiTheme="majorHAnsi" w:hAnsiTheme="majorHAnsi"/>
        </w:rPr>
        <w:t>• Лифт</w:t>
      </w:r>
      <w:r>
        <w:rPr>
          <w:rFonts w:ascii="Cambria" w:hAnsi="Cambria" w:cs="Arial"/>
        </w:rPr>
        <w:t>ы – 2</w:t>
      </w:r>
      <w:r>
        <w:t xml:space="preserve"> </w:t>
      </w:r>
      <w:r>
        <w:rPr>
          <w:rFonts w:ascii="Cambria" w:hAnsi="Cambria" w:cs="Arial"/>
        </w:rPr>
        <w:t xml:space="preserve">• </w:t>
      </w:r>
      <w:r>
        <w:rPr>
          <w:rFonts w:ascii="Cambria" w:hAnsi="Cambria" w:cs="Arial"/>
          <w:lang w:val="en-US"/>
        </w:rPr>
        <w:t>Studio</w:t>
      </w:r>
      <w:r>
        <w:rPr>
          <w:rFonts w:ascii="Cambria" w:hAnsi="Cambria" w:cs="Arial"/>
        </w:rPr>
        <w:t xml:space="preserve"> – </w:t>
      </w:r>
      <w:r w:rsidRPr="00FC7F17">
        <w:rPr>
          <w:rFonts w:ascii="Cambria" w:hAnsi="Cambria" w:cs="Arial"/>
          <w:lang w:val="ru-RU"/>
        </w:rPr>
        <w:t>17</w:t>
      </w:r>
      <w:r>
        <w:rPr>
          <w:rFonts w:ascii="Cambria" w:hAnsi="Cambria" w:cs="Arial"/>
        </w:rPr>
        <w:t xml:space="preserve">, </w:t>
      </w:r>
      <w:r w:rsidRPr="00FC7F17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</w:rPr>
        <w:t>(42 кв.м.), (</w:t>
      </w:r>
      <w:r>
        <w:rPr>
          <w:rFonts w:ascii="Cambria" w:hAnsi="Cambria" w:cs="Arial"/>
          <w:lang w:val="en-US"/>
        </w:rPr>
        <w:t>max</w:t>
      </w:r>
      <w:r>
        <w:rPr>
          <w:rFonts w:ascii="Cambria" w:hAnsi="Cambria" w:cs="Arial"/>
        </w:rPr>
        <w:t xml:space="preserve"> 2+1/3)</w:t>
      </w:r>
      <w:r>
        <w:t xml:space="preserve"> </w:t>
      </w:r>
      <w:r>
        <w:rPr>
          <w:rFonts w:ascii="Cambria" w:hAnsi="Cambria" w:cs="Arial"/>
        </w:rPr>
        <w:t>•</w:t>
      </w:r>
      <w:r w:rsidRPr="00FC7F17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be-BY"/>
        </w:rPr>
        <w:t>Нео</w:t>
      </w:r>
      <w:r>
        <w:rPr>
          <w:rFonts w:ascii="Cambria" w:hAnsi="Cambria" w:cs="Arial"/>
        </w:rPr>
        <w:t>храняемая парковка</w:t>
      </w:r>
      <w:r>
        <w:t xml:space="preserve">  </w:t>
      </w:r>
      <w:r>
        <w:rPr>
          <w:rFonts w:ascii="Cambria" w:hAnsi="Cambria" w:cs="Arial"/>
        </w:rPr>
        <w:t xml:space="preserve">• </w:t>
      </w:r>
      <w:r w:rsidR="00D514A3">
        <w:rPr>
          <w:rFonts w:asciiTheme="majorHAnsi" w:hAnsiTheme="majorHAnsi"/>
          <w:lang w:val="be-BY"/>
        </w:rPr>
        <w:t>Магазин</w:t>
      </w:r>
      <w:r w:rsidR="00D514A3">
        <w:rPr>
          <w:rFonts w:ascii="Cambria" w:hAnsi="Cambria" w:cs="Arial"/>
        </w:rPr>
        <w:t>ы</w:t>
      </w:r>
      <w:r w:rsidR="00FC7F17" w:rsidRPr="00FC7F17">
        <w:rPr>
          <w:rFonts w:ascii="Cambria" w:hAnsi="Cambria" w:cs="Arial"/>
          <w:lang w:val="ru-RU"/>
        </w:rPr>
        <w:t xml:space="preserve"> </w:t>
      </w:r>
      <w:r w:rsidR="00FC7F17">
        <w:t>/</w:t>
      </w:r>
      <w:r w:rsidR="00FC7F17">
        <w:rPr>
          <w:b/>
        </w:rPr>
        <w:t>€</w:t>
      </w:r>
      <w:r w:rsidR="00FC7F17">
        <w:t>/</w:t>
      </w:r>
      <w:r>
        <w:rPr>
          <w:rFonts w:asciiTheme="majorHAnsi" w:hAnsiTheme="majorHAnsi" w:cs="Arial"/>
        </w:rPr>
        <w:t>.</w:t>
      </w:r>
      <w:r>
        <w:rPr>
          <w:rFonts w:ascii="Cambria" w:hAnsi="Cambria" w:cs="Arial"/>
        </w:rPr>
        <w:t xml:space="preserve"> </w:t>
      </w:r>
    </w:p>
    <w:p w:rsidR="00871F6A" w:rsidRDefault="00871F6A" w:rsidP="00871F6A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 xml:space="preserve">Рецепция: </w:t>
      </w:r>
      <w:r>
        <w:rPr>
          <w:rFonts w:ascii="Cambria" w:hAnsi="Cambria" w:cs="Arial"/>
        </w:rPr>
        <w:t xml:space="preserve">Обмен валюты • </w:t>
      </w:r>
      <w:r>
        <w:rPr>
          <w:rFonts w:ascii="Cambria" w:hAnsi="Cambria" w:cs="Arial"/>
          <w:lang w:val="en-US"/>
        </w:rPr>
        <w:t>Rent</w:t>
      </w:r>
      <w:r>
        <w:rPr>
          <w:rFonts w:ascii="Cambria" w:hAnsi="Cambria" w:cs="Arial"/>
        </w:rPr>
        <w:t>-</w:t>
      </w:r>
      <w:r>
        <w:rPr>
          <w:rFonts w:ascii="Cambria" w:hAnsi="Cambria" w:cs="Arial"/>
          <w:lang w:val="en-US"/>
        </w:rPr>
        <w:t>a</w:t>
      </w:r>
      <w:r>
        <w:rPr>
          <w:rFonts w:ascii="Cambria" w:hAnsi="Cambria" w:cs="Arial"/>
        </w:rPr>
        <w:t>-</w:t>
      </w:r>
      <w:r>
        <w:rPr>
          <w:rFonts w:ascii="Cambria" w:hAnsi="Cambria" w:cs="Arial"/>
          <w:lang w:val="en-US"/>
        </w:rPr>
        <w:t xml:space="preserve">car </w:t>
      </w:r>
      <w:r>
        <w:t>/</w:t>
      </w:r>
      <w:r>
        <w:rPr>
          <w:b/>
        </w:rPr>
        <w:t>€</w:t>
      </w:r>
      <w:r>
        <w:t>/</w:t>
      </w:r>
      <w:r>
        <w:rPr>
          <w:rFonts w:ascii="Cambria" w:hAnsi="Cambria" w:cs="Arial"/>
        </w:rPr>
        <w:t>.</w:t>
      </w:r>
    </w:p>
    <w:p w:rsidR="00871F6A" w:rsidRDefault="00871F6A" w:rsidP="00871F6A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 xml:space="preserve">В номере: </w:t>
      </w:r>
      <w:r>
        <w:rPr>
          <w:rFonts w:ascii="Cambria" w:hAnsi="Cambria" w:cs="Arial"/>
        </w:rPr>
        <w:t>Кондиционер</w:t>
      </w:r>
      <w:r>
        <w:t xml:space="preserve"> </w:t>
      </w:r>
      <w:r>
        <w:rPr>
          <w:rFonts w:ascii="Cambria" w:hAnsi="Cambria" w:cs="Arial"/>
        </w:rPr>
        <w:t xml:space="preserve">• </w:t>
      </w:r>
      <w:r>
        <w:rPr>
          <w:rFonts w:ascii="Cambria" w:hAnsi="Cambria" w:cs="Arial"/>
          <w:lang w:val="en-US"/>
        </w:rPr>
        <w:t>TV</w:t>
      </w:r>
      <w:r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</w:rPr>
        <w:t>Холодильник</w:t>
      </w:r>
      <w:r>
        <w:t xml:space="preserve"> </w:t>
      </w:r>
      <w:r>
        <w:rPr>
          <w:rFonts w:ascii="Cambria" w:hAnsi="Cambria" w:cs="Arial"/>
        </w:rPr>
        <w:t>• Балкон или терасса • Дополнительная кровать</w:t>
      </w:r>
      <w:r>
        <w:t xml:space="preserve"> </w:t>
      </w:r>
      <w:r>
        <w:rPr>
          <w:rFonts w:ascii="Cambria" w:hAnsi="Cambria" w:cs="Arial"/>
        </w:rPr>
        <w:t>• Кухонный уголок</w:t>
      </w:r>
      <w:r>
        <w:t xml:space="preserve"> </w:t>
      </w:r>
      <w:r>
        <w:rPr>
          <w:rFonts w:ascii="Cambria" w:hAnsi="Cambria" w:cs="Arial"/>
        </w:rPr>
        <w:t>• Уборка – каждый день</w:t>
      </w:r>
      <w:r>
        <w:t xml:space="preserve"> </w:t>
      </w:r>
      <w:r>
        <w:rPr>
          <w:rFonts w:ascii="Cambria" w:hAnsi="Cambria" w:cs="Arial"/>
        </w:rPr>
        <w:t>• смена полотенец – каждые четыре дня</w:t>
      </w:r>
      <w:r>
        <w:t xml:space="preserve"> </w:t>
      </w:r>
      <w:r>
        <w:rPr>
          <w:rFonts w:ascii="Cambria" w:hAnsi="Cambria" w:cs="Arial"/>
        </w:rPr>
        <w:t>• постельное белье – каждые шесть дней • На полу – Ламинат.</w:t>
      </w:r>
    </w:p>
    <w:p w:rsidR="00871F6A" w:rsidRDefault="00871F6A" w:rsidP="00871F6A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 xml:space="preserve">В ванной: </w:t>
      </w:r>
      <w:r>
        <w:rPr>
          <w:rFonts w:ascii="Cambria" w:hAnsi="Cambria" w:cs="Arial"/>
        </w:rPr>
        <w:t>Душ • Полотенца.</w:t>
      </w:r>
    </w:p>
    <w:p w:rsidR="00871F6A" w:rsidRDefault="00871F6A" w:rsidP="00871F6A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 xml:space="preserve">Рестораны и бары: </w:t>
      </w:r>
      <w:r>
        <w:rPr>
          <w:rFonts w:ascii="Cambria" w:hAnsi="Cambria" w:cs="Arial"/>
          <w:lang w:val="en-US"/>
        </w:rPr>
        <w:t>Pool</w:t>
      </w:r>
      <w:r w:rsidRPr="00FC7F17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Bar</w:t>
      </w:r>
      <w:r w:rsidRPr="00FC7F17">
        <w:rPr>
          <w:rFonts w:ascii="Cambria" w:hAnsi="Cambria" w:cs="Arial"/>
          <w:lang w:val="ru-RU"/>
        </w:rPr>
        <w:t xml:space="preserve"> </w:t>
      </w:r>
      <w:r>
        <w:t>/</w:t>
      </w:r>
      <w:r>
        <w:rPr>
          <w:b/>
        </w:rPr>
        <w:t>€</w:t>
      </w:r>
      <w:r>
        <w:t xml:space="preserve">/ </w:t>
      </w:r>
      <w:r>
        <w:rPr>
          <w:rFonts w:ascii="Cambria" w:hAnsi="Cambria" w:cs="Arial"/>
        </w:rPr>
        <w:t>• Основной ресторан</w:t>
      </w:r>
      <w:r w:rsidR="00D514A3">
        <w:rPr>
          <w:rFonts w:ascii="Cambria" w:hAnsi="Cambria" w:cs="Arial"/>
          <w:lang w:val="be-BY"/>
        </w:rPr>
        <w:t xml:space="preserve"> </w:t>
      </w:r>
      <w:r>
        <w:rPr>
          <w:rFonts w:ascii="Cambria" w:hAnsi="Cambria" w:cs="Arial"/>
        </w:rPr>
        <w:t xml:space="preserve">= </w:t>
      </w:r>
      <w:r>
        <w:rPr>
          <w:rFonts w:ascii="Cambria" w:hAnsi="Cambria" w:cs="Arial"/>
          <w:lang w:val="en-US"/>
        </w:rPr>
        <w:t>A</w:t>
      </w:r>
      <w:r w:rsidRPr="00FC7F17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la</w:t>
      </w:r>
      <w:r w:rsidRPr="00FC7F17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Carte</w:t>
      </w:r>
      <w:r w:rsidRPr="00FC7F17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</w:rPr>
        <w:t>ресторан</w:t>
      </w:r>
      <w:r w:rsidR="00FC7F17" w:rsidRPr="00FC7F17">
        <w:rPr>
          <w:rFonts w:ascii="Cambria" w:hAnsi="Cambria" w:cs="Arial"/>
          <w:lang w:val="ru-RU"/>
        </w:rPr>
        <w:t xml:space="preserve"> </w:t>
      </w:r>
      <w:r>
        <w:t>/</w:t>
      </w:r>
      <w:r>
        <w:rPr>
          <w:b/>
        </w:rPr>
        <w:t>€</w:t>
      </w:r>
      <w:r>
        <w:t>/</w:t>
      </w:r>
      <w:r>
        <w:rPr>
          <w:rFonts w:ascii="Cambria" w:hAnsi="Cambria" w:cs="Arial"/>
        </w:rPr>
        <w:t>.</w:t>
      </w:r>
    </w:p>
    <w:p w:rsidR="00871F6A" w:rsidRDefault="00871F6A" w:rsidP="00871F6A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 xml:space="preserve">Для детей: </w:t>
      </w:r>
      <w:r>
        <w:rPr>
          <w:rFonts w:ascii="Cambria" w:hAnsi="Cambria" w:cs="Arial"/>
          <w:lang w:val="en-US"/>
        </w:rPr>
        <w:t>Baby</w:t>
      </w:r>
      <w:r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cot</w:t>
      </w:r>
      <w:r w:rsidRPr="00FC7F17">
        <w:rPr>
          <w:rFonts w:ascii="Cambria" w:hAnsi="Cambria" w:cs="Arial"/>
          <w:lang w:val="ru-RU"/>
        </w:rPr>
        <w:t xml:space="preserve"> </w:t>
      </w:r>
      <w:r>
        <w:t>/</w:t>
      </w:r>
      <w:r>
        <w:rPr>
          <w:b/>
        </w:rPr>
        <w:t>€</w:t>
      </w:r>
      <w:r>
        <w:t xml:space="preserve">/ </w:t>
      </w:r>
      <w:r>
        <w:rPr>
          <w:rFonts w:ascii="Cambria" w:hAnsi="Cambria" w:cs="Arial"/>
        </w:rPr>
        <w:t>• Лягушатник</w:t>
      </w:r>
      <w:r>
        <w:t xml:space="preserve"> </w:t>
      </w:r>
      <w:r>
        <w:rPr>
          <w:rFonts w:ascii="Cambria" w:hAnsi="Cambria" w:cs="Arial"/>
        </w:rPr>
        <w:t>• Игровая площадка.</w:t>
      </w:r>
    </w:p>
    <w:p w:rsidR="00871F6A" w:rsidRDefault="00871F6A" w:rsidP="00871F6A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 xml:space="preserve">Спорт и свободное время: </w:t>
      </w:r>
      <w:r>
        <w:rPr>
          <w:rFonts w:ascii="Cambria" w:hAnsi="Cambria" w:cs="Arial"/>
        </w:rPr>
        <w:t>Открытый бассе</w:t>
      </w:r>
      <w:r w:rsidR="00FC7F17">
        <w:rPr>
          <w:rFonts w:ascii="Cambria" w:hAnsi="Cambria" w:cs="Arial"/>
        </w:rPr>
        <w:t>й</w:t>
      </w:r>
      <w:bookmarkStart w:id="0" w:name="_GoBack"/>
      <w:bookmarkEnd w:id="0"/>
      <w:r>
        <w:rPr>
          <w:rFonts w:ascii="Cambria" w:hAnsi="Cambria" w:cs="Arial"/>
        </w:rPr>
        <w:t xml:space="preserve">н с лежаками и зонтами • Масаж </w:t>
      </w:r>
      <w:r>
        <w:t>/</w:t>
      </w:r>
      <w:r>
        <w:rPr>
          <w:b/>
        </w:rPr>
        <w:t>€</w:t>
      </w:r>
      <w:r>
        <w:t>/</w:t>
      </w:r>
      <w:r>
        <w:rPr>
          <w:rFonts w:ascii="Cambria" w:hAnsi="Cambria" w:cs="Arial"/>
        </w:rPr>
        <w:t>.</w:t>
      </w:r>
    </w:p>
    <w:p w:rsidR="001674ED" w:rsidRDefault="001674ED"/>
    <w:sectPr w:rsidR="001674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1F6A"/>
    <w:rsid w:val="001674ED"/>
    <w:rsid w:val="0045083E"/>
    <w:rsid w:val="00531306"/>
    <w:rsid w:val="00786E50"/>
    <w:rsid w:val="00871F6A"/>
    <w:rsid w:val="00B77F05"/>
    <w:rsid w:val="00D514A3"/>
    <w:rsid w:val="00FC7F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71F6A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871F6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71F6A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871F6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880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58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Reni Toki</cp:lastModifiedBy>
  <cp:revision>3</cp:revision>
  <dcterms:created xsi:type="dcterms:W3CDTF">2013-12-11T10:43:00Z</dcterms:created>
  <dcterms:modified xsi:type="dcterms:W3CDTF">2013-12-13T13:49:00Z</dcterms:modified>
</cp:coreProperties>
</file>