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646" w:rsidRPr="005A7646" w:rsidRDefault="005A7646" w:rsidP="005A7646">
      <w:pPr>
        <w:rPr>
          <w:b/>
          <w:u w:val="single"/>
        </w:rPr>
      </w:pPr>
      <w:bookmarkStart w:id="0" w:name="_GoBack"/>
      <w:r w:rsidRPr="005A7646">
        <w:rPr>
          <w:b/>
          <w:u w:val="single"/>
        </w:rPr>
        <w:t>Описание на хотел“Дана парк“ **:</w:t>
      </w:r>
    </w:p>
    <w:bookmarkEnd w:id="0"/>
    <w:p w:rsidR="005A7646" w:rsidRDefault="005A7646" w:rsidP="005A7646">
      <w:r>
        <w:t xml:space="preserve">Хотелът е на три  етажа  и се намира  на 550 м. от плажа и центъра на КК“Златни пясъци“.Разполага с 90  стаи, обзаведени с 2,3 или 4 легла като всички легла са стандартни и това дава възможност за настаняване на семейства с 1 или2 деца.Хотелът е тих,сред гориста </w:t>
      </w:r>
      <w:proofErr w:type="spellStart"/>
      <w:r>
        <w:t>месност</w:t>
      </w:r>
      <w:proofErr w:type="spellEnd"/>
      <w:r>
        <w:t xml:space="preserve"> и само на 100 метра се намира автобусна спирка за Варна. Стаите са обзаведени с нощни шкафчета,масичка,бюро,столове,телевизор и </w:t>
      </w:r>
      <w:proofErr w:type="spellStart"/>
      <w:r>
        <w:t>климатик</w:t>
      </w:r>
      <w:proofErr w:type="spellEnd"/>
      <w:r>
        <w:t xml:space="preserve"> . Всички стаи са с тераса и собствен санитарен възел с душ.</w:t>
      </w:r>
    </w:p>
    <w:p w:rsidR="005A7646" w:rsidRDefault="005A7646" w:rsidP="005A7646">
      <w:r>
        <w:t xml:space="preserve">На гостите на хотела предоставяме срещу заплащане </w:t>
      </w:r>
      <w:proofErr w:type="spellStart"/>
      <w:r>
        <w:t>Wi-Fi</w:t>
      </w:r>
      <w:proofErr w:type="spellEnd"/>
      <w:r>
        <w:t xml:space="preserve"> ,сейф и хладилник. В </w:t>
      </w:r>
      <w:proofErr w:type="spellStart"/>
      <w:r>
        <w:t>хотелa</w:t>
      </w:r>
      <w:proofErr w:type="spellEnd"/>
      <w:r>
        <w:t xml:space="preserve"> има светъл ресторант с малка тераса. Закуската, обяда и вечерята се сервират на блок-маса. На разположение на гостите на хотела работи лоби бар.Басейнът на хотела е открит,с дълбочина от 1,20 м. до 2.10 м.Има детско отделение.За малките си гости предлагаме люлка и </w:t>
      </w:r>
      <w:proofErr w:type="spellStart"/>
      <w:r>
        <w:t>катерушка</w:t>
      </w:r>
      <w:proofErr w:type="spellEnd"/>
      <w:r>
        <w:t>.Шезлонгите  са безплатни за гостите на хотела. Имаме сключен договор за медицинско обслужване 24 часа в денонощието.Предоставяме възможност срещу заплащане за кола под наем,такси и паркинг за лични автомобили.</w:t>
      </w:r>
    </w:p>
    <w:p w:rsidR="005A7646" w:rsidRDefault="005A7646" w:rsidP="005A7646"/>
    <w:p w:rsidR="00694C41" w:rsidRDefault="00694C41"/>
    <w:sectPr w:rsidR="00694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646"/>
    <w:rsid w:val="005A7646"/>
    <w:rsid w:val="0069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</dc:creator>
  <cp:lastModifiedBy>Didi</cp:lastModifiedBy>
  <cp:revision>1</cp:revision>
  <dcterms:created xsi:type="dcterms:W3CDTF">2017-04-11T13:41:00Z</dcterms:created>
  <dcterms:modified xsi:type="dcterms:W3CDTF">2017-04-11T13:42:00Z</dcterms:modified>
</cp:coreProperties>
</file>