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04D" w:rsidRPr="0037004D" w:rsidRDefault="00FC7250" w:rsidP="0037004D">
      <w:pPr>
        <w:spacing w:after="0"/>
        <w:rPr>
          <w:rFonts w:asciiTheme="majorHAnsi" w:hAnsiTheme="majorHAnsi"/>
          <w:b/>
          <w:lang w:val="en-US"/>
        </w:rPr>
      </w:pPr>
      <w:bookmarkStart w:id="0" w:name="_GoBack"/>
      <w:r w:rsidRPr="0037004D">
        <w:rPr>
          <w:rFonts w:asciiTheme="majorHAnsi" w:hAnsiTheme="majorHAnsi"/>
          <w:b/>
          <w:lang w:val="en-US"/>
        </w:rPr>
        <w:t>Astoria 4*, ALL</w:t>
      </w:r>
    </w:p>
    <w:p w:rsidR="0062250B" w:rsidRPr="0037004D" w:rsidRDefault="0062250B" w:rsidP="0037004D">
      <w:pPr>
        <w:spacing w:after="0"/>
        <w:rPr>
          <w:rFonts w:asciiTheme="majorHAnsi" w:hAnsiTheme="majorHAnsi"/>
          <w:b/>
          <w:lang w:val="bg-BG"/>
        </w:rPr>
      </w:pPr>
      <w:r w:rsidRPr="0037004D">
        <w:rPr>
          <w:rFonts w:asciiTheme="majorHAnsi" w:hAnsiTheme="majorHAnsi"/>
          <w:b/>
          <w:lang w:val="bg-BG"/>
        </w:rPr>
        <w:t>www.hotel-astoria.bg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Расположение: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В центральной части курорта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Расстояние до пляжа – 10м.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Расстояние до центра – 2</w:t>
      </w:r>
      <w:r w:rsidR="00886102" w:rsidRPr="0037004D">
        <w:rPr>
          <w:rFonts w:asciiTheme="majorHAnsi" w:hAnsiTheme="majorHAnsi"/>
        </w:rPr>
        <w:t>0</w:t>
      </w:r>
      <w:r w:rsidRPr="0037004D">
        <w:rPr>
          <w:rFonts w:asciiTheme="majorHAnsi" w:hAnsiTheme="majorHAnsi"/>
          <w:lang w:val="bg-BG"/>
        </w:rPr>
        <w:t>0м.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Отель построен в 2000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Последняя реконструкция –</w:t>
      </w:r>
      <w:r w:rsidR="005E4BC3" w:rsidRPr="0037004D">
        <w:rPr>
          <w:rFonts w:asciiTheme="majorHAnsi" w:hAnsiTheme="majorHAnsi"/>
        </w:rPr>
        <w:t>2014</w:t>
      </w:r>
      <w:r w:rsidRPr="0037004D">
        <w:rPr>
          <w:rFonts w:asciiTheme="majorHAnsi" w:hAnsiTheme="majorHAnsi"/>
          <w:lang w:val="bg-BG"/>
        </w:rPr>
        <w:t>.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Отели рядом:</w:t>
      </w:r>
      <w:r w:rsidRPr="0037004D">
        <w:rPr>
          <w:rFonts w:asciiTheme="majorHAnsi" w:hAnsiTheme="majorHAnsi"/>
          <w:lang w:val="bg-BG"/>
        </w:rPr>
        <w:t xml:space="preserve"> </w:t>
      </w:r>
      <w:r w:rsidRPr="0037004D">
        <w:rPr>
          <w:rFonts w:asciiTheme="majorHAnsi" w:hAnsiTheme="majorHAnsi"/>
          <w:lang w:val="en-US"/>
        </w:rPr>
        <w:t>Orel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proofErr w:type="spellStart"/>
      <w:r w:rsidRPr="0037004D">
        <w:rPr>
          <w:rFonts w:asciiTheme="majorHAnsi" w:hAnsiTheme="majorHAnsi"/>
          <w:lang w:val="en-US"/>
        </w:rPr>
        <w:t>Barcelo</w:t>
      </w:r>
      <w:proofErr w:type="spellEnd"/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Royal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Beach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Grand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Hotel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Sunny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Beach</w:t>
      </w:r>
      <w:r w:rsidRPr="0037004D">
        <w:rPr>
          <w:rFonts w:asciiTheme="majorHAnsi" w:hAnsiTheme="majorHAnsi"/>
          <w:lang w:val="bg-BG"/>
        </w:rPr>
        <w:t xml:space="preserve">. 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 xml:space="preserve">В отеле: </w:t>
      </w:r>
      <w:r w:rsidRPr="0037004D">
        <w:rPr>
          <w:rFonts w:asciiTheme="majorHAnsi" w:hAnsiTheme="majorHAnsi"/>
          <w:lang w:val="bg-BG"/>
        </w:rPr>
        <w:t xml:space="preserve">Этажи – </w:t>
      </w:r>
      <w:r w:rsidRPr="0037004D">
        <w:rPr>
          <w:rFonts w:asciiTheme="majorHAnsi" w:hAnsiTheme="majorHAnsi"/>
        </w:rPr>
        <w:t>6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Лифты – </w:t>
      </w:r>
      <w:r w:rsidRPr="0037004D">
        <w:rPr>
          <w:rFonts w:asciiTheme="majorHAnsi" w:hAnsiTheme="majorHAnsi"/>
        </w:rPr>
        <w:t>2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Двухм. номера – </w:t>
      </w:r>
      <w:r w:rsidRPr="0037004D">
        <w:rPr>
          <w:rFonts w:asciiTheme="majorHAnsi" w:hAnsiTheme="majorHAnsi"/>
        </w:rPr>
        <w:t>1</w:t>
      </w:r>
      <w:r w:rsidR="00886102" w:rsidRPr="0037004D">
        <w:rPr>
          <w:rFonts w:asciiTheme="majorHAnsi" w:hAnsiTheme="majorHAnsi"/>
        </w:rPr>
        <w:t>73</w:t>
      </w:r>
      <w:r w:rsidRPr="0037004D">
        <w:rPr>
          <w:rFonts w:asciiTheme="majorHAnsi" w:hAnsiTheme="majorHAnsi"/>
          <w:lang w:val="bg-BG"/>
        </w:rPr>
        <w:t xml:space="preserve"> в т.ч. и с видом на море (</w:t>
      </w:r>
      <w:r w:rsidR="00886102" w:rsidRPr="0037004D">
        <w:rPr>
          <w:rFonts w:asciiTheme="majorHAnsi" w:hAnsiTheme="majorHAnsi"/>
          <w:lang w:val="bg-BG"/>
        </w:rPr>
        <w:t>20</w:t>
      </w:r>
      <w:r w:rsidR="00671289" w:rsidRPr="0037004D">
        <w:rPr>
          <w:rFonts w:asciiTheme="majorHAnsi" w:hAnsiTheme="majorHAnsi"/>
          <w:lang w:val="bg-BG"/>
        </w:rPr>
        <w:t>-24</w:t>
      </w:r>
      <w:r w:rsidRPr="0037004D">
        <w:rPr>
          <w:rFonts w:asciiTheme="majorHAnsi" w:hAnsiTheme="majorHAnsi"/>
          <w:lang w:val="bg-BG"/>
        </w:rPr>
        <w:t xml:space="preserve"> кв.м.), (</w:t>
      </w:r>
      <w:r w:rsidRPr="0037004D">
        <w:rPr>
          <w:rFonts w:asciiTheme="majorHAnsi" w:hAnsiTheme="majorHAnsi"/>
          <w:lang w:val="en-US"/>
        </w:rPr>
        <w:t>max</w:t>
      </w:r>
      <w:r w:rsidRPr="0037004D">
        <w:rPr>
          <w:rFonts w:asciiTheme="majorHAnsi" w:hAnsiTheme="majorHAnsi"/>
          <w:lang w:val="bg-BG"/>
        </w:rPr>
        <w:t xml:space="preserve"> </w:t>
      </w:r>
      <w:r w:rsidR="00886102" w:rsidRPr="0037004D">
        <w:rPr>
          <w:rFonts w:asciiTheme="majorHAnsi" w:hAnsiTheme="majorHAnsi"/>
          <w:lang w:val="bg-BG"/>
        </w:rPr>
        <w:t xml:space="preserve">в </w:t>
      </w:r>
      <w:r w:rsidR="00886102" w:rsidRPr="0037004D">
        <w:rPr>
          <w:rFonts w:asciiTheme="majorHAnsi" w:hAnsiTheme="majorHAnsi"/>
          <w:lang w:val="en-US"/>
        </w:rPr>
        <w:t>DBL</w:t>
      </w:r>
      <w:r w:rsidR="00886102" w:rsidRPr="0037004D">
        <w:rPr>
          <w:rFonts w:asciiTheme="majorHAnsi" w:hAnsiTheme="majorHAnsi"/>
        </w:rPr>
        <w:t xml:space="preserve"> </w:t>
      </w:r>
      <w:r w:rsidR="00886102" w:rsidRPr="0037004D">
        <w:rPr>
          <w:rFonts w:asciiTheme="majorHAnsi" w:hAnsiTheme="majorHAnsi"/>
          <w:lang w:val="en-US"/>
        </w:rPr>
        <w:t>PV</w:t>
      </w:r>
      <w:r w:rsidR="00886102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2+2/</w:t>
      </w:r>
      <w:r w:rsidRPr="0037004D">
        <w:rPr>
          <w:rFonts w:asciiTheme="majorHAnsi" w:hAnsiTheme="majorHAnsi"/>
        </w:rPr>
        <w:t>3</w:t>
      </w:r>
      <w:r w:rsidR="00886102" w:rsidRPr="0037004D">
        <w:rPr>
          <w:rFonts w:asciiTheme="majorHAnsi" w:hAnsiTheme="majorHAnsi"/>
        </w:rPr>
        <w:t xml:space="preserve">, </w:t>
      </w:r>
      <w:r w:rsidR="00886102" w:rsidRPr="0037004D">
        <w:rPr>
          <w:rFonts w:asciiTheme="majorHAnsi" w:hAnsiTheme="majorHAnsi"/>
          <w:lang w:val="bg-BG"/>
        </w:rPr>
        <w:t xml:space="preserve">в </w:t>
      </w:r>
      <w:r w:rsidR="00886102" w:rsidRPr="0037004D">
        <w:rPr>
          <w:rFonts w:asciiTheme="majorHAnsi" w:hAnsiTheme="majorHAnsi"/>
          <w:lang w:val="en-US"/>
        </w:rPr>
        <w:t>DBL</w:t>
      </w:r>
      <w:r w:rsidR="00886102" w:rsidRPr="0037004D">
        <w:rPr>
          <w:rFonts w:asciiTheme="majorHAnsi" w:hAnsiTheme="majorHAnsi"/>
        </w:rPr>
        <w:t xml:space="preserve"> </w:t>
      </w:r>
      <w:r w:rsidR="00886102" w:rsidRPr="0037004D">
        <w:rPr>
          <w:rFonts w:asciiTheme="majorHAnsi" w:hAnsiTheme="majorHAnsi"/>
          <w:lang w:val="en-US"/>
        </w:rPr>
        <w:t>SV</w:t>
      </w:r>
      <w:r w:rsidR="00886102" w:rsidRPr="0037004D">
        <w:rPr>
          <w:rFonts w:asciiTheme="majorHAnsi" w:hAnsiTheme="majorHAnsi"/>
        </w:rPr>
        <w:t xml:space="preserve"> 2+1/3</w:t>
      </w:r>
      <w:r w:rsidR="0062250B" w:rsidRPr="0037004D">
        <w:rPr>
          <w:rFonts w:asciiTheme="majorHAnsi" w:hAnsiTheme="majorHAnsi"/>
          <w:lang w:val="bg-BG"/>
        </w:rPr>
        <w:t>)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Апартаменты – </w:t>
      </w:r>
      <w:r w:rsidR="00886102" w:rsidRPr="0037004D">
        <w:rPr>
          <w:rFonts w:asciiTheme="majorHAnsi" w:hAnsiTheme="majorHAnsi"/>
        </w:rPr>
        <w:t>9</w:t>
      </w:r>
      <w:r w:rsidRPr="0037004D">
        <w:rPr>
          <w:rFonts w:asciiTheme="majorHAnsi" w:hAnsiTheme="majorHAnsi"/>
          <w:lang w:val="bg-BG"/>
        </w:rPr>
        <w:t xml:space="preserve"> </w:t>
      </w:r>
      <w:r w:rsidR="00671289" w:rsidRPr="0037004D">
        <w:rPr>
          <w:rFonts w:asciiTheme="majorHAnsi" w:hAnsiTheme="majorHAnsi"/>
          <w:lang w:val="bg-BG"/>
        </w:rPr>
        <w:t xml:space="preserve">(до 50 кв.м.), </w:t>
      </w:r>
      <w:r w:rsidRPr="0037004D">
        <w:rPr>
          <w:rFonts w:asciiTheme="majorHAnsi" w:hAnsiTheme="majorHAnsi"/>
          <w:lang w:val="bg-BG"/>
        </w:rPr>
        <w:t>(</w:t>
      </w:r>
      <w:r w:rsidRPr="0037004D">
        <w:rPr>
          <w:rFonts w:asciiTheme="majorHAnsi" w:hAnsiTheme="majorHAnsi"/>
          <w:lang w:val="en-US"/>
        </w:rPr>
        <w:t>max</w:t>
      </w:r>
      <w:r w:rsidR="00886102" w:rsidRPr="0037004D">
        <w:rPr>
          <w:rFonts w:asciiTheme="majorHAnsi" w:hAnsiTheme="majorHAnsi"/>
          <w:lang w:val="bg-BG"/>
        </w:rPr>
        <w:t xml:space="preserve"> </w:t>
      </w:r>
      <w:r w:rsidRPr="0037004D">
        <w:rPr>
          <w:rFonts w:asciiTheme="majorHAnsi" w:hAnsiTheme="majorHAnsi"/>
          <w:lang w:val="bg-BG"/>
        </w:rPr>
        <w:t>3</w:t>
      </w:r>
      <w:r w:rsidRPr="0037004D">
        <w:rPr>
          <w:rFonts w:asciiTheme="majorHAnsi" w:hAnsiTheme="majorHAnsi"/>
        </w:rPr>
        <w:t>+1</w:t>
      </w:r>
      <w:r w:rsidR="00886102" w:rsidRPr="0037004D">
        <w:rPr>
          <w:rFonts w:asciiTheme="majorHAnsi" w:hAnsiTheme="majorHAnsi"/>
        </w:rPr>
        <w:t>/4</w:t>
      </w:r>
      <w:r w:rsidR="0062250B" w:rsidRPr="0037004D">
        <w:rPr>
          <w:rFonts w:asciiTheme="majorHAnsi" w:hAnsiTheme="majorHAnsi"/>
          <w:lang w:val="bg-BG"/>
        </w:rPr>
        <w:t>)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37004D" w:rsidRPr="0037004D">
        <w:rPr>
          <w:rFonts w:asciiTheme="majorHAnsi" w:hAnsiTheme="majorHAnsi"/>
        </w:rPr>
        <w:t>2</w:t>
      </w:r>
      <w:r w:rsidR="0037004D" w:rsidRPr="0037004D">
        <w:rPr>
          <w:rFonts w:asciiTheme="majorHAnsi" w:hAnsiTheme="majorHAnsi"/>
          <w:lang w:val="bg-BG"/>
        </w:rPr>
        <w:t xml:space="preserve"> н</w:t>
      </w:r>
      <w:r w:rsidR="0062250B" w:rsidRPr="0037004D">
        <w:rPr>
          <w:rFonts w:asciiTheme="majorHAnsi" w:hAnsiTheme="majorHAnsi"/>
          <w:lang w:val="bg-BG"/>
        </w:rPr>
        <w:t>омера для инвалидов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886102" w:rsidRPr="0037004D">
        <w:rPr>
          <w:rFonts w:asciiTheme="majorHAnsi" w:hAnsiTheme="majorHAnsi"/>
          <w:lang w:val="bg-BG"/>
        </w:rPr>
        <w:t>Интернет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Неохраняемая парковка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К оплате принимаются </w:t>
      </w:r>
      <w:r w:rsidR="00886102" w:rsidRPr="0037004D">
        <w:rPr>
          <w:rFonts w:asciiTheme="majorHAnsi" w:hAnsiTheme="majorHAnsi"/>
          <w:lang w:val="bg-BG"/>
        </w:rPr>
        <w:t>кредитные карты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37004D" w:rsidRPr="0037004D">
        <w:rPr>
          <w:rFonts w:asciiTheme="majorHAnsi" w:hAnsiTheme="majorHAnsi"/>
          <w:lang w:val="bg-BG"/>
        </w:rPr>
        <w:t xml:space="preserve">Размещение с питомцами </w:t>
      </w:r>
      <w:r w:rsidR="0037004D" w:rsidRPr="0037004D">
        <w:rPr>
          <w:rFonts w:asciiTheme="majorHAnsi" w:hAnsiTheme="majorHAnsi"/>
          <w:lang w:val="bg-BG"/>
        </w:rPr>
        <w:t>/</w:t>
      </w:r>
      <w:r w:rsidR="0037004D" w:rsidRPr="0037004D">
        <w:rPr>
          <w:rFonts w:asciiTheme="majorHAnsi" w:hAnsiTheme="majorHAnsi"/>
          <w:b/>
          <w:lang w:val="bg-BG"/>
        </w:rPr>
        <w:t>€</w:t>
      </w:r>
      <w:r w:rsidR="0037004D" w:rsidRPr="0037004D">
        <w:rPr>
          <w:rFonts w:asciiTheme="majorHAnsi" w:hAnsiTheme="majorHAnsi"/>
          <w:lang w:val="bg-BG"/>
        </w:rPr>
        <w:t>/</w:t>
      </w:r>
      <w:r w:rsidR="0037004D" w:rsidRPr="0037004D">
        <w:rPr>
          <w:rFonts w:asciiTheme="majorHAnsi" w:hAnsiTheme="majorHAnsi"/>
          <w:lang w:val="bg-BG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 w:rsidRPr="0037004D">
        <w:rPr>
          <w:rFonts w:asciiTheme="majorHAnsi" w:hAnsiTheme="majorHAnsi"/>
          <w:lang w:val="bg-BG"/>
        </w:rPr>
        <w:t>Магазины</w:t>
      </w:r>
      <w:r w:rsidR="00886102" w:rsidRPr="0037004D">
        <w:rPr>
          <w:rFonts w:asciiTheme="majorHAnsi" w:hAnsiTheme="majorHAnsi"/>
          <w:lang w:val="bg-BG"/>
        </w:rPr>
        <w:t>.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Рецепция: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 xml:space="preserve">Обмен валюты • </w:t>
      </w:r>
      <w:r w:rsidRPr="0037004D">
        <w:rPr>
          <w:rFonts w:asciiTheme="majorHAnsi" w:hAnsiTheme="majorHAnsi"/>
          <w:lang w:val="bg-BG"/>
        </w:rPr>
        <w:t>Сейф</w:t>
      </w:r>
      <w:r w:rsidR="005E4BC3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  <w:lang w:val="bg-BG"/>
        </w:rPr>
        <w:t>/</w:t>
      </w:r>
      <w:r w:rsidR="00FE5C0E" w:rsidRPr="0037004D">
        <w:rPr>
          <w:rFonts w:asciiTheme="majorHAnsi" w:hAnsiTheme="majorHAnsi"/>
          <w:b/>
          <w:lang w:val="bg-BG"/>
        </w:rPr>
        <w:t>€</w:t>
      </w:r>
      <w:r w:rsidR="00FE5C0E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 w:rsidRPr="0037004D">
        <w:rPr>
          <w:rFonts w:asciiTheme="majorHAnsi" w:hAnsiTheme="majorHAnsi"/>
          <w:lang w:val="en-US"/>
        </w:rPr>
        <w:t>Room</w:t>
      </w:r>
      <w:r w:rsidRPr="0037004D">
        <w:rPr>
          <w:rFonts w:asciiTheme="majorHAnsi" w:hAnsiTheme="majorHAnsi"/>
          <w:lang w:val="bg-BG"/>
        </w:rPr>
        <w:t xml:space="preserve"> </w:t>
      </w:r>
      <w:r w:rsidRPr="0037004D">
        <w:rPr>
          <w:rFonts w:asciiTheme="majorHAnsi" w:hAnsiTheme="majorHAnsi"/>
          <w:lang w:val="en-US"/>
        </w:rPr>
        <w:t>service</w:t>
      </w:r>
      <w:r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  <w:lang w:val="bg-BG"/>
        </w:rPr>
        <w:t>/</w:t>
      </w:r>
      <w:r w:rsidR="00FE5C0E" w:rsidRPr="0037004D">
        <w:rPr>
          <w:rFonts w:asciiTheme="majorHAnsi" w:hAnsiTheme="majorHAnsi"/>
          <w:b/>
          <w:lang w:val="bg-BG"/>
        </w:rPr>
        <w:t>€</w:t>
      </w:r>
      <w:r w:rsidR="00FE5C0E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 w:rsidRPr="0037004D">
        <w:rPr>
          <w:rFonts w:asciiTheme="majorHAnsi" w:hAnsiTheme="majorHAnsi"/>
          <w:lang w:val="en-US"/>
        </w:rPr>
        <w:t>Rent</w:t>
      </w:r>
      <w:r w:rsidRPr="0037004D">
        <w:rPr>
          <w:rFonts w:asciiTheme="majorHAnsi" w:hAnsiTheme="majorHAnsi"/>
          <w:lang w:val="bg-BG"/>
        </w:rPr>
        <w:t>-</w:t>
      </w:r>
      <w:r w:rsidRPr="0037004D">
        <w:rPr>
          <w:rFonts w:asciiTheme="majorHAnsi" w:hAnsiTheme="majorHAnsi"/>
          <w:lang w:val="en-US"/>
        </w:rPr>
        <w:t>a</w:t>
      </w:r>
      <w:r w:rsidRPr="0037004D">
        <w:rPr>
          <w:rFonts w:asciiTheme="majorHAnsi" w:hAnsiTheme="majorHAnsi"/>
          <w:lang w:val="bg-BG"/>
        </w:rPr>
        <w:t>-</w:t>
      </w:r>
      <w:r w:rsidRPr="0037004D">
        <w:rPr>
          <w:rFonts w:asciiTheme="majorHAnsi" w:hAnsiTheme="majorHAnsi"/>
          <w:lang w:val="en-US"/>
        </w:rPr>
        <w:t>car</w:t>
      </w:r>
      <w:r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  <w:lang w:val="bg-BG"/>
        </w:rPr>
        <w:t>/</w:t>
      </w:r>
      <w:r w:rsidR="00FE5C0E" w:rsidRPr="0037004D">
        <w:rPr>
          <w:rFonts w:asciiTheme="majorHAnsi" w:hAnsiTheme="majorHAnsi"/>
          <w:b/>
          <w:lang w:val="bg-BG"/>
        </w:rPr>
        <w:t>€</w:t>
      </w:r>
      <w:r w:rsidR="00FE5C0E" w:rsidRPr="0037004D">
        <w:rPr>
          <w:rFonts w:asciiTheme="majorHAnsi" w:hAnsiTheme="majorHAnsi"/>
          <w:lang w:val="bg-BG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 xml:space="preserve">• </w:t>
      </w:r>
      <w:r w:rsidRPr="0037004D">
        <w:rPr>
          <w:rFonts w:asciiTheme="majorHAnsi" w:hAnsiTheme="majorHAnsi"/>
          <w:lang w:val="bg-BG"/>
        </w:rPr>
        <w:t>Утюг.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В номерах: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Pr="0037004D">
        <w:rPr>
          <w:rFonts w:asciiTheme="majorHAnsi" w:hAnsiTheme="majorHAnsi"/>
          <w:lang w:val="bg-BG"/>
        </w:rPr>
        <w:t>Кондиционер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TV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Телефон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Холодильник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 xml:space="preserve">Интернет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Балкон или терасса /стол + 2 стула/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Дополнительная кровать – раскладно</w:t>
      </w:r>
      <w:r w:rsidR="00886102" w:rsidRPr="0037004D">
        <w:rPr>
          <w:rFonts w:asciiTheme="majorHAnsi" w:hAnsiTheme="majorHAnsi"/>
          <w:lang w:val="bg-BG"/>
        </w:rPr>
        <w:t>е</w:t>
      </w:r>
      <w:r w:rsidRPr="0037004D">
        <w:rPr>
          <w:rFonts w:asciiTheme="majorHAnsi" w:hAnsiTheme="majorHAnsi"/>
          <w:lang w:val="bg-BG"/>
        </w:rPr>
        <w:t xml:space="preserve"> </w:t>
      </w:r>
      <w:r w:rsidR="00886102" w:rsidRPr="0037004D">
        <w:rPr>
          <w:rFonts w:asciiTheme="majorHAnsi" w:hAnsiTheme="majorHAnsi"/>
          <w:lang w:val="bg-BG"/>
        </w:rPr>
        <w:t>кресло/раскладушка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Уборка – каждый день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37004D" w:rsidRPr="0037004D">
        <w:rPr>
          <w:rFonts w:asciiTheme="majorHAnsi" w:hAnsiTheme="majorHAnsi"/>
          <w:lang w:val="bg-BG"/>
        </w:rPr>
        <w:t>С</w:t>
      </w:r>
      <w:r w:rsidR="005E4BC3" w:rsidRPr="0037004D">
        <w:rPr>
          <w:rFonts w:asciiTheme="majorHAnsi" w:hAnsiTheme="majorHAnsi"/>
          <w:lang w:val="bg-BG"/>
        </w:rPr>
        <w:t xml:space="preserve">мена полотенец – </w:t>
      </w:r>
      <w:r w:rsidR="0037004D" w:rsidRPr="0037004D">
        <w:rPr>
          <w:rFonts w:asciiTheme="majorHAnsi" w:hAnsiTheme="majorHAnsi"/>
          <w:lang w:val="bg-BG"/>
        </w:rPr>
        <w:t>экополитика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37004D" w:rsidRPr="0037004D">
        <w:rPr>
          <w:rFonts w:asciiTheme="majorHAnsi" w:hAnsiTheme="majorHAnsi"/>
          <w:lang w:val="bg-BG"/>
        </w:rPr>
        <w:t>П</w:t>
      </w:r>
      <w:r w:rsidRPr="0037004D">
        <w:rPr>
          <w:rFonts w:asciiTheme="majorHAnsi" w:hAnsiTheme="majorHAnsi"/>
          <w:lang w:val="bg-BG"/>
        </w:rPr>
        <w:t>остельное белье – каждые три дня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На полу – </w:t>
      </w:r>
      <w:r w:rsidR="00671289" w:rsidRPr="0037004D">
        <w:rPr>
          <w:rFonts w:asciiTheme="majorHAnsi" w:hAnsiTheme="majorHAnsi"/>
          <w:lang w:val="bg-BG"/>
        </w:rPr>
        <w:t>ламинат</w:t>
      </w:r>
      <w:r w:rsidR="00886102" w:rsidRPr="0037004D">
        <w:rPr>
          <w:rFonts w:asciiTheme="majorHAnsi" w:hAnsiTheme="majorHAnsi"/>
          <w:lang w:val="bg-BG"/>
        </w:rPr>
        <w:t>/</w:t>
      </w:r>
      <w:r w:rsidRPr="0037004D">
        <w:rPr>
          <w:rFonts w:asciiTheme="majorHAnsi" w:hAnsiTheme="majorHAnsi"/>
          <w:lang w:val="bg-BG"/>
        </w:rPr>
        <w:t>плиты.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В ванной: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Pr="0037004D">
        <w:rPr>
          <w:rFonts w:asciiTheme="majorHAnsi" w:hAnsiTheme="majorHAnsi"/>
          <w:lang w:val="bg-BG"/>
        </w:rPr>
        <w:t>Ванна</w:t>
      </w:r>
      <w:r w:rsidR="00812CE8" w:rsidRPr="0037004D">
        <w:rPr>
          <w:rFonts w:asciiTheme="majorHAnsi" w:hAnsiTheme="majorHAnsi"/>
          <w:lang w:val="bg-BG"/>
        </w:rPr>
        <w:t>/душ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Фен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Полотенца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671289" w:rsidRPr="0037004D">
        <w:rPr>
          <w:rFonts w:asciiTheme="majorHAnsi" w:hAnsiTheme="majorHAnsi"/>
          <w:lang w:val="bg-BG"/>
        </w:rPr>
        <w:t>Халаты</w:t>
      </w:r>
      <w:r w:rsidRPr="0037004D">
        <w:rPr>
          <w:rFonts w:asciiTheme="majorHAnsi" w:hAnsiTheme="majorHAnsi"/>
          <w:lang w:val="bg-BG"/>
        </w:rPr>
        <w:t>.</w:t>
      </w:r>
    </w:p>
    <w:p w:rsidR="00671289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Рестораны и бары: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Pr="0037004D">
        <w:rPr>
          <w:rFonts w:asciiTheme="majorHAnsi" w:hAnsiTheme="majorHAnsi"/>
          <w:lang w:val="bg-BG"/>
        </w:rPr>
        <w:t>Завтрак/обед/ужин – шведский стол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Lobby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Bar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="00671289" w:rsidRPr="0037004D">
        <w:rPr>
          <w:rFonts w:asciiTheme="majorHAnsi" w:hAnsiTheme="majorHAnsi"/>
          <w:lang w:val="bg-BG"/>
        </w:rPr>
        <w:t>Дневной бар;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proofErr w:type="gramStart"/>
      <w:r w:rsidRPr="0037004D">
        <w:rPr>
          <w:rFonts w:asciiTheme="majorHAnsi" w:hAnsiTheme="majorHAnsi"/>
          <w:lang w:val="en-US"/>
        </w:rPr>
        <w:t>Pool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Bar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Основной ресторан.</w:t>
      </w:r>
      <w:proofErr w:type="gramEnd"/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Для детей: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Pr="0037004D">
        <w:rPr>
          <w:rFonts w:asciiTheme="majorHAnsi" w:hAnsiTheme="majorHAnsi"/>
          <w:lang w:val="en-US"/>
        </w:rPr>
        <w:t>Baby</w:t>
      </w:r>
      <w:r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en-US"/>
        </w:rPr>
        <w:t>cot</w:t>
      </w:r>
      <w:r w:rsidR="00671289" w:rsidRPr="0037004D">
        <w:rPr>
          <w:rFonts w:asciiTheme="majorHAnsi" w:hAnsiTheme="majorHAnsi"/>
          <w:lang w:val="bg-BG"/>
        </w:rPr>
        <w:t xml:space="preserve">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Детские стульчики в ресторанах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Лягушатник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>Игровая площадка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71289" w:rsidRPr="0037004D">
        <w:rPr>
          <w:rFonts w:asciiTheme="majorHAnsi" w:hAnsiTheme="majorHAnsi"/>
          <w:lang w:val="bg-BG"/>
        </w:rPr>
        <w:t>Анимация</w:t>
      </w:r>
      <w:r w:rsidRPr="0037004D">
        <w:rPr>
          <w:rFonts w:asciiTheme="majorHAnsi" w:hAnsiTheme="majorHAnsi"/>
          <w:lang w:val="bg-BG"/>
        </w:rPr>
        <w:t>.</w:t>
      </w:r>
    </w:p>
    <w:p w:rsidR="00FC7250" w:rsidRPr="0037004D" w:rsidRDefault="00FC7250" w:rsidP="00FC7250">
      <w:pPr>
        <w:spacing w:after="0" w:line="240" w:lineRule="auto"/>
        <w:rPr>
          <w:rFonts w:asciiTheme="majorHAnsi" w:hAnsiTheme="majorHAnsi"/>
          <w:lang w:val="bg-BG"/>
        </w:rPr>
      </w:pPr>
      <w:r w:rsidRPr="0037004D">
        <w:rPr>
          <w:rFonts w:asciiTheme="majorHAnsi" w:hAnsiTheme="majorHAnsi"/>
          <w:b/>
          <w:lang w:val="bg-BG"/>
        </w:rPr>
        <w:t>Спорт и свободное время:</w:t>
      </w:r>
      <w:r w:rsidR="0062250B" w:rsidRPr="0037004D">
        <w:rPr>
          <w:rFonts w:asciiTheme="majorHAnsi" w:hAnsiTheme="majorHAnsi"/>
          <w:b/>
          <w:lang w:val="bg-BG"/>
        </w:rPr>
        <w:t xml:space="preserve"> </w:t>
      </w:r>
      <w:r w:rsidRPr="0037004D">
        <w:rPr>
          <w:rFonts w:asciiTheme="majorHAnsi" w:hAnsiTheme="majorHAnsi"/>
          <w:lang w:val="bg-BG"/>
        </w:rPr>
        <w:t>Открытый бассеин с бесплатными лежаками и зонтами</w:t>
      </w:r>
      <w:r w:rsidR="00671289" w:rsidRPr="0037004D">
        <w:rPr>
          <w:rFonts w:asciiTheme="majorHAnsi" w:hAnsiTheme="majorHAnsi"/>
          <w:lang w:val="bg-BG"/>
        </w:rPr>
        <w:t xml:space="preserve"> – 2</w:t>
      </w:r>
      <w:r w:rsidR="0062250B" w:rsidRPr="0037004D">
        <w:rPr>
          <w:rFonts w:asciiTheme="majorHAnsi" w:hAnsiTheme="majorHAnsi"/>
        </w:rPr>
        <w:t xml:space="preserve">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Бильярд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 xml:space="preserve">/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Конференц-зал </w:t>
      </w:r>
      <w:r w:rsidR="0062250B" w:rsidRPr="0037004D">
        <w:rPr>
          <w:rFonts w:asciiTheme="majorHAnsi" w:hAnsiTheme="majorHAnsi"/>
          <w:lang w:val="bg-BG"/>
        </w:rPr>
        <w:t>•</w:t>
      </w:r>
      <w:r w:rsidR="0062250B" w:rsidRPr="0037004D">
        <w:rPr>
          <w:rFonts w:asciiTheme="majorHAnsi" w:hAnsiTheme="majorHAnsi"/>
        </w:rPr>
        <w:t xml:space="preserve"> </w:t>
      </w:r>
      <w:r w:rsidRPr="0037004D">
        <w:rPr>
          <w:rFonts w:asciiTheme="majorHAnsi" w:hAnsiTheme="majorHAnsi"/>
          <w:lang w:val="bg-BG"/>
        </w:rPr>
        <w:t xml:space="preserve">Медицинская помощь </w:t>
      </w:r>
      <w:r w:rsidR="00FE5C0E" w:rsidRPr="0037004D">
        <w:rPr>
          <w:rFonts w:asciiTheme="majorHAnsi" w:hAnsiTheme="majorHAnsi"/>
        </w:rPr>
        <w:t>/</w:t>
      </w:r>
      <w:r w:rsidR="00FE5C0E" w:rsidRPr="0037004D">
        <w:rPr>
          <w:rFonts w:asciiTheme="majorHAnsi" w:hAnsiTheme="majorHAnsi"/>
          <w:b/>
        </w:rPr>
        <w:t>€</w:t>
      </w:r>
      <w:r w:rsidR="00FE5C0E" w:rsidRPr="0037004D">
        <w:rPr>
          <w:rFonts w:asciiTheme="majorHAnsi" w:hAnsiTheme="majorHAnsi"/>
        </w:rPr>
        <w:t>/</w:t>
      </w:r>
      <w:r w:rsidRPr="0037004D">
        <w:rPr>
          <w:rFonts w:asciiTheme="majorHAnsi" w:hAnsiTheme="majorHAnsi"/>
          <w:lang w:val="bg-BG"/>
        </w:rPr>
        <w:t>.</w:t>
      </w:r>
    </w:p>
    <w:bookmarkEnd w:id="0"/>
    <w:p w:rsidR="005102BD" w:rsidRPr="0037004D" w:rsidRDefault="005102BD">
      <w:pPr>
        <w:rPr>
          <w:rFonts w:asciiTheme="majorHAnsi" w:hAnsiTheme="majorHAnsi"/>
        </w:rPr>
      </w:pPr>
    </w:p>
    <w:sectPr w:rsidR="005102BD" w:rsidRPr="00370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1A113D"/>
    <w:rsid w:val="0037004D"/>
    <w:rsid w:val="005102BD"/>
    <w:rsid w:val="005E4BC3"/>
    <w:rsid w:val="0062250B"/>
    <w:rsid w:val="00671289"/>
    <w:rsid w:val="006B2E8D"/>
    <w:rsid w:val="00812CE8"/>
    <w:rsid w:val="00886102"/>
    <w:rsid w:val="00FC7250"/>
    <w:rsid w:val="00FE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2016-01-12T10:56:00Z</dcterms:created>
  <dcterms:modified xsi:type="dcterms:W3CDTF">2016-01-12T10:56:00Z</dcterms:modified>
</cp:coreProperties>
</file>