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24B" w:rsidRPr="006B624B" w:rsidRDefault="006B624B" w:rsidP="006B624B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6B624B">
        <w:rPr>
          <w:rFonts w:asciiTheme="majorHAnsi" w:eastAsia="Times New Roman" w:hAnsiTheme="majorHAnsi" w:cs="Times New Roman"/>
          <w:b/>
          <w:lang w:val="en-US" w:eastAsia="bg-BG"/>
        </w:rPr>
        <w:t>Harmony</w:t>
      </w:r>
      <w:r w:rsidRPr="006B624B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6B624B">
        <w:rPr>
          <w:rFonts w:asciiTheme="majorHAnsi" w:eastAsia="Times New Roman" w:hAnsiTheme="majorHAnsi" w:cs="Times New Roman"/>
          <w:b/>
          <w:lang w:val="en-US" w:eastAsia="bg-BG"/>
        </w:rPr>
        <w:t>Suites</w:t>
      </w:r>
      <w:r w:rsidRPr="006B624B">
        <w:rPr>
          <w:rFonts w:asciiTheme="majorHAnsi" w:eastAsia="Times New Roman" w:hAnsiTheme="majorHAnsi" w:cs="Times New Roman"/>
          <w:b/>
          <w:lang w:val="ru-RU" w:eastAsia="bg-BG"/>
        </w:rPr>
        <w:t xml:space="preserve"> 1/2/3</w:t>
      </w:r>
    </w:p>
    <w:p w:rsidR="006B624B" w:rsidRPr="006B624B" w:rsidRDefault="006B624B" w:rsidP="006B624B">
      <w:pPr>
        <w:spacing w:after="0" w:line="240" w:lineRule="auto"/>
        <w:jc w:val="both"/>
        <w:rPr>
          <w:rFonts w:asciiTheme="majorHAnsi" w:hAnsiTheme="majorHAnsi" w:cs="Arial"/>
        </w:rPr>
      </w:pPr>
      <w:r w:rsidRPr="006B624B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6B624B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6B624B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Pr="006B624B">
        <w:rPr>
          <w:rFonts w:asciiTheme="majorHAnsi" w:eastAsia="Times New Roman" w:hAnsiTheme="majorHAnsi" w:cs="Times New Roman"/>
          <w:lang w:eastAsia="bg-BG"/>
        </w:rPr>
        <w:t xml:space="preserve"> В северозападной части Солнечного берега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 w:cs="Arial"/>
        </w:rPr>
        <w:t xml:space="preserve"> В 700м. от пляжа.</w:t>
      </w:r>
    </w:p>
    <w:p w:rsidR="006B624B" w:rsidRPr="006B624B" w:rsidRDefault="006B624B" w:rsidP="006B624B">
      <w:pPr>
        <w:spacing w:after="0" w:line="240" w:lineRule="auto"/>
        <w:jc w:val="both"/>
        <w:rPr>
          <w:rFonts w:asciiTheme="majorHAnsi" w:hAnsiTheme="majorHAnsi"/>
        </w:rPr>
      </w:pPr>
      <w:r w:rsidRPr="006B624B">
        <w:rPr>
          <w:rFonts w:asciiTheme="majorHAnsi" w:hAnsiTheme="majorHAnsi" w:cs="Arial"/>
          <w:b/>
        </w:rPr>
        <w:t>В отелях:</w:t>
      </w:r>
      <w:r w:rsidRPr="006B624B">
        <w:rPr>
          <w:rFonts w:asciiTheme="majorHAnsi" w:hAnsiTheme="majorHAnsi" w:cs="Arial"/>
        </w:rPr>
        <w:t xml:space="preserve"> 6</w:t>
      </w:r>
      <w:r w:rsidRPr="006B624B">
        <w:rPr>
          <w:rFonts w:asciiTheme="majorHAnsi" w:eastAsia="Times New Roman" w:hAnsiTheme="majorHAnsi" w:cs="Helvetica"/>
          <w:lang w:eastAsia="bg-BG"/>
        </w:rPr>
        <w:t xml:space="preserve"> этажей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102 фамильных апартамента с одной спальной комнатой, фамильных апартамента с двумя спальными комнатами и студио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hAnsiTheme="majorHAnsi" w:cs="Arial"/>
        </w:rPr>
        <w:t>Сейф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 w:cs="Arial"/>
        </w:rPr>
        <w:t xml:space="preserve"> Обменное бюро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 w:cs="Arial"/>
        </w:rPr>
        <w:t xml:space="preserve"> Супермаркет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 w:cs="Arial"/>
        </w:rPr>
        <w:t xml:space="preserve"> Парковка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 w:cs="Arial"/>
        </w:rPr>
        <w:t xml:space="preserve"> Прачечная</w:t>
      </w:r>
      <w:r w:rsidRPr="006B624B">
        <w:rPr>
          <w:rFonts w:asciiTheme="majorHAnsi" w:hAnsiTheme="majorHAnsi" w:cs="Arial"/>
        </w:rPr>
        <w:t xml:space="preserve"> •</w:t>
      </w:r>
      <w:r w:rsidRPr="006B624B">
        <w:rPr>
          <w:rFonts w:asciiTheme="majorHAnsi" w:hAnsiTheme="majorHAnsi"/>
        </w:rPr>
        <w:t>Интернет.</w:t>
      </w:r>
    </w:p>
    <w:p w:rsidR="006B624B" w:rsidRPr="006B624B" w:rsidRDefault="006B624B" w:rsidP="006B624B">
      <w:pPr>
        <w:spacing w:after="0" w:line="240" w:lineRule="auto"/>
        <w:jc w:val="both"/>
        <w:rPr>
          <w:rFonts w:asciiTheme="majorHAnsi" w:hAnsiTheme="majorHAnsi" w:cs="Arial"/>
        </w:rPr>
      </w:pPr>
      <w:r w:rsidRPr="006B624B">
        <w:rPr>
          <w:rFonts w:asciiTheme="majorHAnsi" w:eastAsia="Times New Roman" w:hAnsiTheme="majorHAnsi" w:cs="Times New Roman"/>
          <w:b/>
          <w:lang w:eastAsia="bg-BG"/>
        </w:rPr>
        <w:t>Питание:</w:t>
      </w:r>
      <w:r w:rsidRPr="006B624B">
        <w:rPr>
          <w:rFonts w:asciiTheme="majorHAnsi" w:eastAsia="Times New Roman" w:hAnsiTheme="majorHAnsi" w:cs="Times New Roman"/>
          <w:lang w:eastAsia="bg-BG"/>
        </w:rPr>
        <w:t xml:space="preserve"> </w:t>
      </w:r>
      <w:r w:rsidRPr="006B624B">
        <w:rPr>
          <w:rFonts w:asciiTheme="majorHAnsi" w:eastAsia="Times New Roman" w:hAnsiTheme="majorHAnsi" w:cs="Helvetica"/>
          <w:lang w:eastAsia="bg-BG"/>
        </w:rPr>
        <w:t>Ресторан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Дневной бар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hAnsiTheme="majorHAnsi" w:cs="Arial"/>
        </w:rPr>
        <w:t>Лобби Бар.</w:t>
      </w:r>
    </w:p>
    <w:p w:rsidR="006B624B" w:rsidRPr="006B624B" w:rsidRDefault="006B624B" w:rsidP="006B624B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6B624B">
        <w:rPr>
          <w:rFonts w:asciiTheme="majorHAnsi" w:hAnsiTheme="majorHAnsi" w:cs="Arial"/>
          <w:b/>
        </w:rPr>
        <w:t>Спорт и свободное время:</w:t>
      </w:r>
      <w:r w:rsidRPr="006B624B">
        <w:rPr>
          <w:rFonts w:asciiTheme="majorHAnsi" w:hAnsiTheme="majorHAnsi" w:cs="Arial"/>
        </w:rPr>
        <w:t xml:space="preserve"> Б</w:t>
      </w:r>
      <w:r w:rsidRPr="006B624B">
        <w:rPr>
          <w:rFonts w:asciiTheme="majorHAnsi" w:eastAsia="Times New Roman" w:hAnsiTheme="majorHAnsi" w:cs="Helvetica"/>
          <w:lang w:eastAsia="bg-BG"/>
        </w:rPr>
        <w:t>ассейн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>Салон красоты (солярий, парикмахерская, маникюр)</w:t>
      </w:r>
      <w:r w:rsidRPr="006B624B">
        <w:rPr>
          <w:rFonts w:asciiTheme="majorHAnsi" w:hAnsiTheme="majorHAnsi" w:cs="Arial"/>
        </w:rPr>
        <w:t xml:space="preserve"> • Т</w:t>
      </w:r>
      <w:r w:rsidRPr="006B624B">
        <w:rPr>
          <w:rFonts w:asciiTheme="majorHAnsi" w:eastAsia="Times New Roman" w:hAnsiTheme="majorHAnsi" w:cs="Helvetica"/>
          <w:lang w:eastAsia="bg-BG"/>
        </w:rPr>
        <w:t>ренажерный зал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Спа-центр (сауна, джакузи, релакс-зона). </w:t>
      </w:r>
      <w:r w:rsidRPr="006B624B">
        <w:rPr>
          <w:rFonts w:asciiTheme="majorHAnsi" w:eastAsia="Times New Roman" w:hAnsiTheme="majorHAnsi" w:cs="Helvetica"/>
          <w:lang w:eastAsia="bg-BG"/>
        </w:rPr>
        <w:br/>
      </w:r>
      <w:r w:rsidRPr="006B624B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В номер</w:t>
      </w:r>
      <w:r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ах</w:t>
      </w:r>
      <w:r w:rsidRPr="006B624B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К</w:t>
      </w:r>
      <w:r w:rsidRPr="006B624B">
        <w:rPr>
          <w:rFonts w:asciiTheme="majorHAnsi" w:eastAsia="Times New Roman" w:hAnsiTheme="majorHAnsi" w:cs="Helvetica"/>
          <w:lang w:eastAsia="bg-BG"/>
        </w:rPr>
        <w:t>ухонный уголок – холодильник, электрическая плита или только встроенные конфорки, вытяжка, стол со стульями, посуда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hAnsiTheme="majorHAnsi" w:cs="Arial"/>
        </w:rPr>
        <w:t>С</w:t>
      </w:r>
      <w:r w:rsidRPr="006B624B">
        <w:rPr>
          <w:rFonts w:asciiTheme="majorHAnsi" w:eastAsia="Times New Roman" w:hAnsiTheme="majorHAnsi" w:cs="Helvetica"/>
          <w:lang w:eastAsia="bg-BG"/>
        </w:rPr>
        <w:t>тиральная машина /в часть номеров/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М</w:t>
      </w:r>
      <w:r w:rsidRPr="006B624B">
        <w:rPr>
          <w:rFonts w:asciiTheme="majorHAnsi" w:eastAsia="Times New Roman" w:hAnsiTheme="majorHAnsi" w:cs="Helvetica"/>
          <w:lang w:eastAsia="bg-BG"/>
        </w:rPr>
        <w:t>ягкая раздвижная мебель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6B624B">
        <w:rPr>
          <w:rFonts w:asciiTheme="majorHAnsi" w:eastAsia="Times New Roman" w:hAnsiTheme="majorHAnsi" w:cs="Helvetica"/>
          <w:lang w:eastAsia="bg-BG"/>
        </w:rPr>
        <w:t>толик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Ш</w:t>
      </w:r>
      <w:r w:rsidRPr="006B624B">
        <w:rPr>
          <w:rFonts w:asciiTheme="majorHAnsi" w:eastAsia="Times New Roman" w:hAnsiTheme="majorHAnsi" w:cs="Helvetica"/>
          <w:lang w:eastAsia="bg-BG"/>
        </w:rPr>
        <w:t>кафчик для телевизора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Т</w:t>
      </w:r>
      <w:r w:rsidRPr="006B624B">
        <w:rPr>
          <w:rFonts w:asciiTheme="majorHAnsi" w:eastAsia="Times New Roman" w:hAnsiTheme="majorHAnsi" w:cs="Helvetica"/>
          <w:lang w:eastAsia="bg-BG"/>
        </w:rPr>
        <w:t>елевизор с кабельным телевидением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С</w:t>
      </w:r>
      <w:r w:rsidRPr="006B624B">
        <w:rPr>
          <w:rFonts w:asciiTheme="majorHAnsi" w:eastAsia="Times New Roman" w:hAnsiTheme="majorHAnsi" w:cs="Helvetica"/>
          <w:lang w:eastAsia="bg-BG"/>
        </w:rPr>
        <w:t>тенка или витрина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К</w:t>
      </w:r>
      <w:r w:rsidRPr="006B624B">
        <w:rPr>
          <w:rFonts w:asciiTheme="majorHAnsi" w:eastAsia="Times New Roman" w:hAnsiTheme="majorHAnsi" w:cs="Helvetica"/>
          <w:lang w:eastAsia="bg-BG"/>
        </w:rPr>
        <w:t>ондиционирование воздуха в гостиной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Спальня – две односпальные кровати или спальня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6B624B">
        <w:rPr>
          <w:rFonts w:asciiTheme="majorHAnsi" w:eastAsia="Times New Roman" w:hAnsiTheme="majorHAnsi" w:cs="Helvetica"/>
          <w:lang w:eastAsia="bg-BG"/>
        </w:rPr>
        <w:t>латяной шкаф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З</w:t>
      </w:r>
      <w:r w:rsidRPr="006B624B">
        <w:rPr>
          <w:rFonts w:asciiTheme="majorHAnsi" w:eastAsia="Times New Roman" w:hAnsiTheme="majorHAnsi" w:cs="Helvetica"/>
          <w:lang w:eastAsia="bg-BG"/>
        </w:rPr>
        <w:t>еркало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К</w:t>
      </w:r>
      <w:r w:rsidRPr="006B624B">
        <w:rPr>
          <w:rFonts w:asciiTheme="majorHAnsi" w:eastAsia="Times New Roman" w:hAnsiTheme="majorHAnsi" w:cs="Helvetica"/>
          <w:lang w:eastAsia="bg-BG"/>
        </w:rPr>
        <w:t>омод</w:t>
      </w:r>
      <w:r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eastAsia="bg-BG"/>
        </w:rPr>
        <w:t>Т</w:t>
      </w:r>
      <w:r w:rsidRPr="006B624B">
        <w:rPr>
          <w:rFonts w:asciiTheme="majorHAnsi" w:eastAsia="Times New Roman" w:hAnsiTheme="majorHAnsi" w:cs="Helvetica"/>
          <w:lang w:eastAsia="bg-BG"/>
        </w:rPr>
        <w:t>умбочки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Полностью оборудованная ванная – душевая кабина или ванна</w:t>
      </w:r>
      <w:r w:rsidRPr="006B624B">
        <w:rPr>
          <w:rFonts w:asciiTheme="majorHAnsi" w:hAnsiTheme="majorHAnsi" w:cs="Arial"/>
        </w:rPr>
        <w:t xml:space="preserve"> • </w:t>
      </w:r>
      <w:r w:rsidRPr="006B624B">
        <w:rPr>
          <w:rFonts w:asciiTheme="majorHAnsi" w:eastAsia="Times New Roman" w:hAnsiTheme="majorHAnsi" w:cs="Helvetica"/>
          <w:lang w:eastAsia="bg-BG"/>
        </w:rPr>
        <w:t>Терраса.</w:t>
      </w:r>
    </w:p>
    <w:sectPr w:rsidR="006B624B" w:rsidRPr="006B62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24B"/>
    <w:rsid w:val="006B624B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6B62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6B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0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44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3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07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40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0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2016-03-20T22:55:00Z</dcterms:created>
  <dcterms:modified xsi:type="dcterms:W3CDTF">2016-03-20T23:01:00Z</dcterms:modified>
</cp:coreProperties>
</file>