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199" w:rsidRDefault="00300199" w:rsidP="008A1B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00199" w:rsidRDefault="00300199" w:rsidP="008A1B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1BAD" w:rsidRPr="008A1BAD" w:rsidRDefault="008A1BAD" w:rsidP="008A1B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8A1BAD">
        <w:rPr>
          <w:rFonts w:ascii="Times New Roman" w:eastAsia="Times New Roman" w:hAnsi="Times New Roman" w:cs="Times New Roman"/>
          <w:sz w:val="24"/>
          <w:szCs w:val="24"/>
        </w:rPr>
        <w:t>Хотелът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разполага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с 150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двойни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стаи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, 50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двойни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стаи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делукс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, 50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апартамента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и 10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бунгала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8A1BAD" w:rsidRPr="008A1BAD" w:rsidRDefault="008A1BAD" w:rsidP="008A1B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1BAD" w:rsidRPr="008A1BAD" w:rsidRDefault="008A1BAD" w:rsidP="008A1B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A1BAD">
        <w:rPr>
          <w:rFonts w:ascii="Times New Roman" w:eastAsia="Times New Roman" w:hAnsi="Times New Roman" w:cs="Times New Roman"/>
          <w:b/>
          <w:bCs/>
          <w:sz w:val="24"/>
          <w:szCs w:val="24"/>
        </w:rPr>
        <w:t>Двойна</w:t>
      </w:r>
      <w:proofErr w:type="spellEnd"/>
      <w:r w:rsidRPr="008A1BA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b/>
          <w:bCs/>
          <w:sz w:val="24"/>
          <w:szCs w:val="24"/>
        </w:rPr>
        <w:t>стая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Стаята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е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около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18 </w:t>
      </w:r>
      <w:proofErr w:type="spellStart"/>
      <w:proofErr w:type="gramStart"/>
      <w:r w:rsidRPr="008A1BAD">
        <w:rPr>
          <w:rFonts w:ascii="Times New Roman" w:eastAsia="Times New Roman" w:hAnsi="Times New Roman" w:cs="Times New Roman"/>
          <w:sz w:val="24"/>
          <w:szCs w:val="24"/>
        </w:rPr>
        <w:t>кв.м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>.,</w:t>
      </w:r>
      <w:proofErr w:type="gram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разполага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две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единични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легла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които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могат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събират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върху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тях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при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нужда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постави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Топ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матрак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8A1BAD">
        <w:rPr>
          <w:rFonts w:ascii="Times New Roman" w:eastAsia="Times New Roman" w:hAnsi="Times New Roman" w:cs="Times New Roman"/>
          <w:sz w:val="24"/>
          <w:szCs w:val="24"/>
        </w:rPr>
        <w:t>Има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възможност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1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допълнително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легло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8A1BAD">
        <w:rPr>
          <w:rFonts w:ascii="Times New Roman" w:eastAsia="Times New Roman" w:hAnsi="Times New Roman" w:cs="Times New Roman"/>
          <w:sz w:val="24"/>
          <w:szCs w:val="24"/>
        </w:rPr>
        <w:t>Помещението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има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собствен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санитарен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възел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телевизор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минибар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тераса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гледка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към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морето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8A1BAD" w:rsidRPr="008A1BAD" w:rsidRDefault="008A1BAD" w:rsidP="008A1B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1BAD" w:rsidRPr="008A1BAD" w:rsidRDefault="008A1BAD" w:rsidP="008A1B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A1BAD">
        <w:rPr>
          <w:rFonts w:ascii="Times New Roman" w:eastAsia="Times New Roman" w:hAnsi="Times New Roman" w:cs="Times New Roman"/>
          <w:b/>
          <w:bCs/>
          <w:sz w:val="24"/>
          <w:szCs w:val="24"/>
        </w:rPr>
        <w:t>Апартамент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Апартаментът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е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около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36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кв.м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.,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разполага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две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стаи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една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спалня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с 2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легла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една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всекидневна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отново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с 2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легла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възможност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добавяне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3-то,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кухненски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кът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шкафове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мивка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без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ел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уреди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). </w:t>
      </w:r>
      <w:proofErr w:type="spellStart"/>
      <w:proofErr w:type="gramStart"/>
      <w:r w:rsidRPr="008A1BAD">
        <w:rPr>
          <w:rFonts w:ascii="Times New Roman" w:eastAsia="Times New Roman" w:hAnsi="Times New Roman" w:cs="Times New Roman"/>
          <w:sz w:val="24"/>
          <w:szCs w:val="24"/>
        </w:rPr>
        <w:t>Помещението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има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собствен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санитарен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възел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телевизор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минибар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тераса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гледка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към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морето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8A1BAD" w:rsidRPr="008A1BAD" w:rsidRDefault="008A1BAD" w:rsidP="008A1B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1BAD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8A1BAD">
        <w:rPr>
          <w:rFonts w:ascii="Times New Roman" w:eastAsia="Times New Roman" w:hAnsi="Times New Roman" w:cs="Times New Roman"/>
          <w:b/>
          <w:bCs/>
          <w:sz w:val="24"/>
          <w:szCs w:val="24"/>
        </w:rPr>
        <w:t>Двойна</w:t>
      </w:r>
      <w:proofErr w:type="spellEnd"/>
      <w:r w:rsidRPr="008A1BA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b/>
          <w:bCs/>
          <w:sz w:val="24"/>
          <w:szCs w:val="24"/>
        </w:rPr>
        <w:t>стая</w:t>
      </w:r>
      <w:proofErr w:type="spellEnd"/>
      <w:r w:rsidRPr="008A1BAD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proofErr w:type="spellStart"/>
      <w:r w:rsidRPr="008A1BAD">
        <w:rPr>
          <w:rFonts w:ascii="Times New Roman" w:eastAsia="Times New Roman" w:hAnsi="Times New Roman" w:cs="Times New Roman"/>
          <w:b/>
          <w:bCs/>
          <w:sz w:val="24"/>
          <w:szCs w:val="24"/>
        </w:rPr>
        <w:t>делукс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Стаята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е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около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18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кв.м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.,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разполага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ве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три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единични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легла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които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могат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събират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върху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тях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при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нужда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постави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Топ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матрак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8A1BAD">
        <w:rPr>
          <w:rFonts w:ascii="Times New Roman" w:eastAsia="Times New Roman" w:hAnsi="Times New Roman" w:cs="Times New Roman"/>
          <w:sz w:val="24"/>
          <w:szCs w:val="24"/>
        </w:rPr>
        <w:t>Това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изцяло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обновени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стаи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разполагат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със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собствен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санитарен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възел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климатик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, 32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инчов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ЛЕД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телевизор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минибар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тераса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гледка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към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морето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8A1BAD" w:rsidRPr="008A1BAD" w:rsidRDefault="008A1BAD" w:rsidP="008A1B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1BAD" w:rsidRPr="008A1BAD" w:rsidRDefault="008A1BAD" w:rsidP="008A1B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A1BAD">
        <w:rPr>
          <w:rFonts w:ascii="Times New Roman" w:eastAsia="Times New Roman" w:hAnsi="Times New Roman" w:cs="Times New Roman"/>
          <w:b/>
          <w:bCs/>
          <w:sz w:val="24"/>
          <w:szCs w:val="24"/>
        </w:rPr>
        <w:t>Бунгала</w:t>
      </w:r>
      <w:proofErr w:type="spellEnd"/>
      <w:r w:rsidRPr="008A1BA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Бунгалото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 е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около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18 </w:t>
      </w:r>
      <w:proofErr w:type="spellStart"/>
      <w:proofErr w:type="gramStart"/>
      <w:r w:rsidRPr="008A1BAD">
        <w:rPr>
          <w:rFonts w:ascii="Times New Roman" w:eastAsia="Times New Roman" w:hAnsi="Times New Roman" w:cs="Times New Roman"/>
          <w:sz w:val="24"/>
          <w:szCs w:val="24"/>
        </w:rPr>
        <w:t>кв.м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>.,</w:t>
      </w:r>
      <w:proofErr w:type="gram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разполага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две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единични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легла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които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могат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събират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върху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тях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при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нужда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постави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Топ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матрак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8A1BAD">
        <w:rPr>
          <w:rFonts w:ascii="Times New Roman" w:eastAsia="Times New Roman" w:hAnsi="Times New Roman" w:cs="Times New Roman"/>
          <w:sz w:val="24"/>
          <w:szCs w:val="24"/>
        </w:rPr>
        <w:t>Има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възможност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1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допълнително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легло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8A1BAD">
        <w:rPr>
          <w:rFonts w:ascii="Times New Roman" w:eastAsia="Times New Roman" w:hAnsi="Times New Roman" w:cs="Times New Roman"/>
          <w:sz w:val="24"/>
          <w:szCs w:val="24"/>
        </w:rPr>
        <w:t>Помещението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има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собствен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санитарен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възел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телевизор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минибар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тераса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гледка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към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морето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8A1BAD" w:rsidRPr="008A1BAD" w:rsidRDefault="008A1BAD" w:rsidP="008A1B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1BAD" w:rsidRPr="008A1BAD" w:rsidRDefault="008A1BAD" w:rsidP="008A1B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Посетителите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хотела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ползват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безплатно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Интеренет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басейн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чадъри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шезлонги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около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него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A1BAD" w:rsidRPr="008A1BAD" w:rsidRDefault="008A1BAD" w:rsidP="008A1B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8A1BAD">
        <w:rPr>
          <w:rFonts w:ascii="Times New Roman" w:eastAsia="Times New Roman" w:hAnsi="Times New Roman" w:cs="Times New Roman"/>
          <w:sz w:val="24"/>
          <w:szCs w:val="24"/>
        </w:rPr>
        <w:t>Срещу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доплащане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2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лв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8A1BAD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proofErr w:type="gram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гостите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ползват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паркинга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хотела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A1BAD" w:rsidRPr="008A1BAD" w:rsidRDefault="008A1BAD" w:rsidP="008A1B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8A1BAD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фиксиране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номер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стая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доплащат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еднократно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20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лв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8A1BAD" w:rsidRPr="008A1BAD" w:rsidRDefault="008A1BAD" w:rsidP="008A1B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няколко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апартамента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има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наличен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климати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срещу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доплащане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 xml:space="preserve"> 5 </w:t>
      </w:r>
      <w:proofErr w:type="spellStart"/>
      <w:r w:rsidRPr="008A1BAD">
        <w:rPr>
          <w:rFonts w:ascii="Times New Roman" w:eastAsia="Times New Roman" w:hAnsi="Times New Roman" w:cs="Times New Roman"/>
          <w:sz w:val="24"/>
          <w:szCs w:val="24"/>
        </w:rPr>
        <w:t>лв</w:t>
      </w:r>
      <w:proofErr w:type="spellEnd"/>
      <w:r w:rsidRPr="008A1BAD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8A1BAD" w:rsidRPr="008A1BAD" w:rsidRDefault="008A1BAD" w:rsidP="008A1B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8A1BAD" w:rsidRPr="008A1BAD" w:rsidSect="00334F1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8A1BAD"/>
    <w:rsid w:val="00300199"/>
    <w:rsid w:val="00334F10"/>
    <w:rsid w:val="00490B15"/>
    <w:rsid w:val="008A1BAD"/>
    <w:rsid w:val="009521D4"/>
    <w:rsid w:val="00D125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4F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A1BA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306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95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3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5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0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5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2020-03-05T13:58:00Z</dcterms:created>
  <dcterms:modified xsi:type="dcterms:W3CDTF">2020-03-10T09:53:00Z</dcterms:modified>
</cp:coreProperties>
</file>