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2"/>
        <w:ind w:left="636" w:right="0" w:firstLine="0"/>
        <w:jc w:val="left"/>
        <w:rPr>
          <w:rFonts w:ascii="Times New Roman" w:hAnsi="Times New Roman"/>
          <w:sz w:val="18"/>
        </w:rPr>
      </w:pPr>
      <w:r>
        <w:rPr>
          <w:rFonts w:ascii="Times New Roman" w:hAnsi="Times New Roman"/>
          <w:color w:val="001F5F"/>
          <w:sz w:val="18"/>
        </w:rPr>
        <w:t>“OBZOR BEACH RESORT VACATION” Ltd.</w:t>
      </w:r>
    </w:p>
    <w:p>
      <w:pPr>
        <w:spacing w:line="207" w:lineRule="exact" w:before="3"/>
        <w:ind w:left="636" w:right="0" w:firstLine="0"/>
        <w:jc w:val="left"/>
        <w:rPr>
          <w:rFonts w:ascii="Times New Roman"/>
          <w:sz w:val="18"/>
        </w:rPr>
      </w:pPr>
      <w:r>
        <w:rPr>
          <w:rFonts w:ascii="Times New Roman"/>
          <w:color w:val="001F5F"/>
          <w:sz w:val="18"/>
        </w:rPr>
        <w:t>Bulgaria, Obzor</w:t>
      </w:r>
    </w:p>
    <w:p>
      <w:pPr>
        <w:spacing w:line="206" w:lineRule="exact" w:before="0"/>
        <w:ind w:left="636" w:right="0" w:firstLine="0"/>
        <w:jc w:val="left"/>
        <w:rPr>
          <w:rFonts w:ascii="Times New Roman"/>
          <w:sz w:val="18"/>
        </w:rPr>
      </w:pPr>
      <w:r>
        <w:rPr>
          <w:rFonts w:ascii="Times New Roman"/>
          <w:color w:val="001F5F"/>
          <w:sz w:val="18"/>
        </w:rPr>
        <w:t>+359 (0)895 51 2001</w:t>
      </w:r>
    </w:p>
    <w:p>
      <w:pPr>
        <w:spacing w:line="206" w:lineRule="exact" w:before="0"/>
        <w:ind w:left="636" w:right="0" w:firstLine="0"/>
        <w:jc w:val="left"/>
        <w:rPr>
          <w:rFonts w:ascii="Times New Roman"/>
          <w:sz w:val="18"/>
        </w:rPr>
      </w:pPr>
      <w:hyperlink r:id="rId5">
        <w:r>
          <w:rPr>
            <w:rFonts w:ascii="Times New Roman"/>
            <w:color w:val="001F5F"/>
            <w:sz w:val="18"/>
          </w:rPr>
          <w:t>www.obrv.eu</w:t>
        </w:r>
      </w:hyperlink>
    </w:p>
    <w:p>
      <w:pPr>
        <w:spacing w:line="207" w:lineRule="exact" w:before="0"/>
        <w:ind w:left="636" w:right="0" w:firstLine="0"/>
        <w:jc w:val="left"/>
        <w:rPr>
          <w:rFonts w:ascii="Times New Roman"/>
          <w:sz w:val="18"/>
        </w:rPr>
      </w:pPr>
      <w:r>
        <w:rPr/>
        <w:pict>
          <v:rect style="position:absolute;margin-left:69.384003pt;margin-top:11.627765pt;width:456.58pt;height:.72pt;mso-position-horizontal-relative:page;mso-position-vertical-relative:paragraph;z-index:-15728640;mso-wrap-distance-left:0;mso-wrap-distance-right:0" filled="true" fillcolor="#000000" stroked="false">
            <v:fill type="solid"/>
            <w10:wrap type="topAndBottom"/>
          </v:rect>
        </w:pict>
      </w:r>
      <w:hyperlink r:id="rId6">
        <w:r>
          <w:rPr>
            <w:rFonts w:ascii="Times New Roman"/>
            <w:color w:val="001F5F"/>
            <w:sz w:val="18"/>
          </w:rPr>
          <w:t>e-mail:reservations@obrv.eu</w:t>
        </w:r>
      </w:hyperlink>
    </w:p>
    <w:p>
      <w:pPr>
        <w:pStyle w:val="BodyText"/>
        <w:spacing w:before="10"/>
        <w:ind w:left="0"/>
        <w:rPr>
          <w:rFonts w:ascii="Times New Roman"/>
          <w:sz w:val="9"/>
        </w:rPr>
      </w:pPr>
    </w:p>
    <w:p>
      <w:pPr>
        <w:pStyle w:val="Heading1"/>
        <w:spacing w:before="85"/>
      </w:pPr>
      <w:r>
        <w:rPr>
          <w:color w:val="001F5F"/>
        </w:rPr>
        <w:t>SEASON 2020</w:t>
      </w:r>
    </w:p>
    <w:p>
      <w:pPr>
        <w:spacing w:line="414" w:lineRule="exact" w:before="1"/>
        <w:ind w:left="1212" w:right="716" w:firstLine="0"/>
        <w:jc w:val="center"/>
        <w:rPr>
          <w:rFonts w:ascii="Times New Roman"/>
          <w:b/>
          <w:sz w:val="36"/>
        </w:rPr>
      </w:pPr>
      <w:r>
        <w:rPr>
          <w:rFonts w:ascii="Times New Roman"/>
          <w:b/>
          <w:color w:val="001F5F"/>
          <w:sz w:val="36"/>
        </w:rPr>
        <w:t>OBZOR BEACH RESORT**** ALL INCLUSIVE</w:t>
      </w:r>
    </w:p>
    <w:p>
      <w:pPr>
        <w:pStyle w:val="Heading2"/>
        <w:spacing w:line="322" w:lineRule="exact"/>
        <w:ind w:right="713"/>
      </w:pPr>
      <w:r>
        <w:rPr>
          <w:color w:val="001F5F"/>
        </w:rPr>
        <w:t>1-st line to the beach</w:t>
      </w:r>
    </w:p>
    <w:p>
      <w:pPr>
        <w:pStyle w:val="Heading3"/>
        <w:spacing w:line="348" w:lineRule="auto" w:before="1"/>
        <w:ind w:right="162" w:firstLine="86"/>
        <w:rPr>
          <w:u w:val="none"/>
        </w:rPr>
      </w:pPr>
      <w:r>
        <w:rPr>
          <w:color w:val="006FC0"/>
          <w:u w:val="none"/>
        </w:rPr>
        <w:t>Free APPs with all information of the resort for Android &amp; iOS are at the disposal of the guests </w:t>
      </w:r>
      <w:r>
        <w:rPr>
          <w:color w:val="001F5F"/>
          <w:u w:val="thick" w:color="001F5F"/>
        </w:rPr>
        <w:t>Description of the hotel</w:t>
      </w:r>
    </w:p>
    <w:p>
      <w:pPr>
        <w:pStyle w:val="BodyText"/>
        <w:spacing w:before="1"/>
        <w:ind w:left="636" w:right="131"/>
        <w:jc w:val="both"/>
      </w:pPr>
      <w:r>
        <w:rPr>
          <w:color w:val="001F5F"/>
        </w:rPr>
        <w:t>The Resort has an ideal position right on the beach, located on the quite valley of Obzor. Offers apartments in Mediterranean style, most of them overlooking the gulf between Byala and Obzor. Here you have the opportunity to enjoy the beautiful sunrises and sunsets, fresh air and crystal clear water of the Black Sea. Good night sleep guaranteed.</w:t>
      </w:r>
    </w:p>
    <w:p>
      <w:pPr>
        <w:pStyle w:val="BodyText"/>
        <w:spacing w:line="268" w:lineRule="exact"/>
        <w:ind w:left="636"/>
        <w:jc w:val="both"/>
      </w:pPr>
      <w:r>
        <w:rPr>
          <w:color w:val="001F5F"/>
        </w:rPr>
        <w:t>Category: 4*</w:t>
      </w:r>
    </w:p>
    <w:p>
      <w:pPr>
        <w:pStyle w:val="Heading3"/>
        <w:spacing w:before="96"/>
        <w:rPr>
          <w:u w:val="none"/>
        </w:rPr>
      </w:pPr>
      <w:r>
        <w:rPr>
          <w:color w:val="001F5F"/>
          <w:u w:val="thick" w:color="001F5F"/>
        </w:rPr>
        <w:t>Facilities and services at the resort</w:t>
      </w:r>
    </w:p>
    <w:p>
      <w:pPr>
        <w:pStyle w:val="BodyText"/>
        <w:spacing w:before="112"/>
        <w:ind w:left="636"/>
      </w:pPr>
      <w:r>
        <w:rPr>
          <w:color w:val="001F5F"/>
        </w:rPr>
        <w:t>There are plenty of facilities including:</w:t>
      </w:r>
    </w:p>
    <w:p>
      <w:pPr>
        <w:pStyle w:val="ListParagraph"/>
        <w:numPr>
          <w:ilvl w:val="0"/>
          <w:numId w:val="1"/>
        </w:numPr>
        <w:tabs>
          <w:tab w:pos="742" w:val="left" w:leader="none"/>
        </w:tabs>
        <w:spacing w:line="240" w:lineRule="auto" w:before="1" w:after="0"/>
        <w:ind w:left="741" w:right="0" w:hanging="106"/>
        <w:jc w:val="left"/>
        <w:rPr>
          <w:sz w:val="22"/>
        </w:rPr>
      </w:pPr>
      <w:r>
        <w:rPr>
          <w:color w:val="001F5F"/>
          <w:sz w:val="22"/>
        </w:rPr>
        <w:t>Restaurants with open-air terraces overlooking the</w:t>
      </w:r>
      <w:r>
        <w:rPr>
          <w:color w:val="001F5F"/>
          <w:spacing w:val="-8"/>
          <w:sz w:val="22"/>
        </w:rPr>
        <w:t> </w:t>
      </w:r>
      <w:r>
        <w:rPr>
          <w:color w:val="001F5F"/>
          <w:sz w:val="22"/>
        </w:rPr>
        <w:t>sea</w:t>
      </w:r>
    </w:p>
    <w:p>
      <w:pPr>
        <w:pStyle w:val="ListParagraph"/>
        <w:numPr>
          <w:ilvl w:val="0"/>
          <w:numId w:val="1"/>
        </w:numPr>
        <w:tabs>
          <w:tab w:pos="742" w:val="left" w:leader="none"/>
        </w:tabs>
        <w:spacing w:line="240" w:lineRule="auto" w:before="0" w:after="0"/>
        <w:ind w:left="741" w:right="0" w:hanging="106"/>
        <w:jc w:val="left"/>
        <w:rPr>
          <w:sz w:val="22"/>
        </w:rPr>
      </w:pPr>
      <w:r>
        <w:rPr>
          <w:color w:val="001F5F"/>
          <w:sz w:val="22"/>
        </w:rPr>
        <w:t>Pool bar close to the</w:t>
      </w:r>
      <w:r>
        <w:rPr>
          <w:color w:val="001F5F"/>
          <w:spacing w:val="-6"/>
          <w:sz w:val="22"/>
        </w:rPr>
        <w:t> </w:t>
      </w:r>
      <w:r>
        <w:rPr>
          <w:color w:val="001F5F"/>
          <w:sz w:val="22"/>
        </w:rPr>
        <w:t>beach</w:t>
      </w:r>
    </w:p>
    <w:p>
      <w:pPr>
        <w:pStyle w:val="ListParagraph"/>
        <w:numPr>
          <w:ilvl w:val="0"/>
          <w:numId w:val="1"/>
        </w:numPr>
        <w:tabs>
          <w:tab w:pos="742" w:val="left" w:leader="none"/>
        </w:tabs>
        <w:spacing w:line="240" w:lineRule="auto" w:before="0" w:after="0"/>
        <w:ind w:left="741" w:right="0" w:hanging="106"/>
        <w:jc w:val="left"/>
        <w:rPr>
          <w:sz w:val="22"/>
        </w:rPr>
      </w:pPr>
      <w:r>
        <w:rPr>
          <w:color w:val="001F5F"/>
          <w:sz w:val="22"/>
        </w:rPr>
        <w:t>Snack bar</w:t>
      </w:r>
    </w:p>
    <w:p>
      <w:pPr>
        <w:pStyle w:val="ListParagraph"/>
        <w:numPr>
          <w:ilvl w:val="0"/>
          <w:numId w:val="1"/>
        </w:numPr>
        <w:tabs>
          <w:tab w:pos="743" w:val="left" w:leader="none"/>
        </w:tabs>
        <w:spacing w:line="267" w:lineRule="exact" w:before="0" w:after="0"/>
        <w:ind w:left="742" w:right="0" w:hanging="107"/>
        <w:jc w:val="left"/>
        <w:rPr>
          <w:sz w:val="22"/>
        </w:rPr>
      </w:pPr>
      <w:r>
        <w:rPr>
          <w:color w:val="001F5F"/>
          <w:sz w:val="22"/>
        </w:rPr>
        <w:t>Night cocktail</w:t>
      </w:r>
      <w:r>
        <w:rPr>
          <w:color w:val="001F5F"/>
          <w:spacing w:val="-2"/>
          <w:sz w:val="22"/>
        </w:rPr>
        <w:t> </w:t>
      </w:r>
      <w:r>
        <w:rPr>
          <w:color w:val="001F5F"/>
          <w:sz w:val="22"/>
        </w:rPr>
        <w:t>bar</w:t>
      </w:r>
    </w:p>
    <w:p>
      <w:pPr>
        <w:pStyle w:val="ListParagraph"/>
        <w:numPr>
          <w:ilvl w:val="0"/>
          <w:numId w:val="1"/>
        </w:numPr>
        <w:tabs>
          <w:tab w:pos="742" w:val="left" w:leader="none"/>
        </w:tabs>
        <w:spacing w:line="267" w:lineRule="exact" w:before="0" w:after="0"/>
        <w:ind w:left="741" w:right="0" w:hanging="106"/>
        <w:jc w:val="left"/>
        <w:rPr>
          <w:sz w:val="22"/>
        </w:rPr>
      </w:pPr>
      <w:r>
        <w:rPr>
          <w:color w:val="001F5F"/>
          <w:sz w:val="22"/>
        </w:rPr>
        <w:t>Sunbeds and sunshades at the swimming</w:t>
      </w:r>
      <w:r>
        <w:rPr>
          <w:color w:val="001F5F"/>
          <w:spacing w:val="-5"/>
          <w:sz w:val="22"/>
        </w:rPr>
        <w:t> </w:t>
      </w:r>
      <w:r>
        <w:rPr>
          <w:color w:val="001F5F"/>
          <w:sz w:val="22"/>
        </w:rPr>
        <w:t>pools</w:t>
      </w:r>
    </w:p>
    <w:p>
      <w:pPr>
        <w:pStyle w:val="ListParagraph"/>
        <w:numPr>
          <w:ilvl w:val="0"/>
          <w:numId w:val="1"/>
        </w:numPr>
        <w:tabs>
          <w:tab w:pos="743" w:val="left" w:leader="none"/>
        </w:tabs>
        <w:spacing w:line="240" w:lineRule="auto" w:before="1" w:after="0"/>
        <w:ind w:left="742" w:right="0" w:hanging="107"/>
        <w:jc w:val="left"/>
        <w:rPr>
          <w:sz w:val="22"/>
        </w:rPr>
      </w:pPr>
      <w:r>
        <w:rPr>
          <w:color w:val="001F5F"/>
          <w:sz w:val="22"/>
        </w:rPr>
        <w:t>Open-air</w:t>
      </w:r>
      <w:r>
        <w:rPr>
          <w:color w:val="001F5F"/>
          <w:spacing w:val="-2"/>
          <w:sz w:val="22"/>
        </w:rPr>
        <w:t> </w:t>
      </w:r>
      <w:r>
        <w:rPr>
          <w:color w:val="001F5F"/>
          <w:sz w:val="22"/>
        </w:rPr>
        <w:t>fitness</w:t>
      </w:r>
    </w:p>
    <w:p>
      <w:pPr>
        <w:pStyle w:val="ListParagraph"/>
        <w:numPr>
          <w:ilvl w:val="0"/>
          <w:numId w:val="1"/>
        </w:numPr>
        <w:tabs>
          <w:tab w:pos="743" w:val="left" w:leader="none"/>
        </w:tabs>
        <w:spacing w:line="240" w:lineRule="auto" w:before="0" w:after="0"/>
        <w:ind w:left="742" w:right="0" w:hanging="107"/>
        <w:jc w:val="left"/>
        <w:rPr>
          <w:b/>
          <w:sz w:val="22"/>
        </w:rPr>
      </w:pPr>
      <w:r>
        <w:rPr>
          <w:color w:val="001F5F"/>
          <w:sz w:val="22"/>
        </w:rPr>
        <w:t>Indoor fitness </w:t>
      </w:r>
      <w:r>
        <w:rPr>
          <w:b/>
          <w:color w:val="001F5F"/>
          <w:sz w:val="22"/>
        </w:rPr>
        <w:t>/fully renovated year</w:t>
      </w:r>
      <w:r>
        <w:rPr>
          <w:b/>
          <w:color w:val="001F5F"/>
          <w:spacing w:val="-9"/>
          <w:sz w:val="22"/>
        </w:rPr>
        <w:t> </w:t>
      </w:r>
      <w:r>
        <w:rPr>
          <w:b/>
          <w:color w:val="001F5F"/>
          <w:sz w:val="22"/>
        </w:rPr>
        <w:t>2020/</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Mini golf and</w:t>
      </w:r>
      <w:r>
        <w:rPr>
          <w:color w:val="001F5F"/>
          <w:spacing w:val="-5"/>
          <w:sz w:val="22"/>
        </w:rPr>
        <w:t> </w:t>
      </w:r>
      <w:r>
        <w:rPr>
          <w:color w:val="001F5F"/>
          <w:sz w:val="22"/>
        </w:rPr>
        <w:t>petanque</w:t>
      </w:r>
    </w:p>
    <w:p>
      <w:pPr>
        <w:pStyle w:val="ListParagraph"/>
        <w:numPr>
          <w:ilvl w:val="0"/>
          <w:numId w:val="1"/>
        </w:numPr>
        <w:tabs>
          <w:tab w:pos="743" w:val="left" w:leader="none"/>
        </w:tabs>
        <w:spacing w:line="240" w:lineRule="auto" w:before="1" w:after="0"/>
        <w:ind w:left="742" w:right="0" w:hanging="107"/>
        <w:jc w:val="left"/>
        <w:rPr>
          <w:sz w:val="22"/>
        </w:rPr>
      </w:pPr>
      <w:r>
        <w:rPr>
          <w:color w:val="001F5F"/>
          <w:sz w:val="22"/>
        </w:rPr>
        <w:t>Children’s playgrounds and kids</w:t>
      </w:r>
      <w:r>
        <w:rPr>
          <w:color w:val="001F5F"/>
          <w:spacing w:val="-1"/>
          <w:sz w:val="22"/>
        </w:rPr>
        <w:t> </w:t>
      </w:r>
      <w:r>
        <w:rPr>
          <w:color w:val="001F5F"/>
          <w:sz w:val="22"/>
        </w:rPr>
        <w:t>club</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WI FI coverage in the whole</w:t>
      </w:r>
      <w:r>
        <w:rPr>
          <w:color w:val="001F5F"/>
          <w:spacing w:val="-5"/>
          <w:sz w:val="22"/>
        </w:rPr>
        <w:t> </w:t>
      </w:r>
      <w:r>
        <w:rPr>
          <w:color w:val="001F5F"/>
          <w:sz w:val="22"/>
        </w:rPr>
        <w:t>resort</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Cash</w:t>
      </w:r>
      <w:r>
        <w:rPr>
          <w:color w:val="001F5F"/>
          <w:spacing w:val="-2"/>
          <w:sz w:val="22"/>
        </w:rPr>
        <w:t> </w:t>
      </w:r>
      <w:r>
        <w:rPr>
          <w:color w:val="001F5F"/>
          <w:sz w:val="22"/>
        </w:rPr>
        <w:t>Machine/ATM/</w:t>
      </w:r>
    </w:p>
    <w:p>
      <w:pPr>
        <w:pStyle w:val="ListParagraph"/>
        <w:numPr>
          <w:ilvl w:val="0"/>
          <w:numId w:val="1"/>
        </w:numPr>
        <w:tabs>
          <w:tab w:pos="742" w:val="left" w:leader="none"/>
        </w:tabs>
        <w:spacing w:line="240" w:lineRule="auto" w:before="0" w:after="0"/>
        <w:ind w:left="741" w:right="0" w:hanging="106"/>
        <w:jc w:val="left"/>
        <w:rPr>
          <w:sz w:val="22"/>
        </w:rPr>
      </w:pPr>
      <w:r>
        <w:rPr>
          <w:color w:val="001F5F"/>
          <w:sz w:val="22"/>
        </w:rPr>
        <w:t>Spa center</w:t>
      </w:r>
    </w:p>
    <w:p>
      <w:pPr>
        <w:pStyle w:val="ListParagraph"/>
        <w:numPr>
          <w:ilvl w:val="0"/>
          <w:numId w:val="1"/>
        </w:numPr>
        <w:tabs>
          <w:tab w:pos="742" w:val="left" w:leader="none"/>
        </w:tabs>
        <w:spacing w:line="240" w:lineRule="auto" w:before="1" w:after="0"/>
        <w:ind w:left="741" w:right="0" w:hanging="106"/>
        <w:jc w:val="left"/>
        <w:rPr>
          <w:sz w:val="22"/>
        </w:rPr>
      </w:pPr>
      <w:r>
        <w:rPr>
          <w:color w:val="001F5F"/>
          <w:sz w:val="22"/>
        </w:rPr>
        <w:t>Supermarket</w:t>
      </w:r>
    </w:p>
    <w:p>
      <w:pPr>
        <w:pStyle w:val="ListParagraph"/>
        <w:numPr>
          <w:ilvl w:val="0"/>
          <w:numId w:val="1"/>
        </w:numPr>
        <w:tabs>
          <w:tab w:pos="743" w:val="left" w:leader="none"/>
        </w:tabs>
        <w:spacing w:line="267" w:lineRule="exact" w:before="0" w:after="0"/>
        <w:ind w:left="742" w:right="0" w:hanging="107"/>
        <w:jc w:val="left"/>
        <w:rPr>
          <w:sz w:val="22"/>
        </w:rPr>
      </w:pPr>
      <w:r>
        <w:rPr>
          <w:color w:val="001F5F"/>
          <w:sz w:val="22"/>
        </w:rPr>
        <w:t>Souvenir</w:t>
      </w:r>
      <w:r>
        <w:rPr>
          <w:color w:val="001F5F"/>
          <w:spacing w:val="-2"/>
          <w:sz w:val="22"/>
        </w:rPr>
        <w:t> </w:t>
      </w:r>
      <w:r>
        <w:rPr>
          <w:color w:val="001F5F"/>
          <w:sz w:val="22"/>
        </w:rPr>
        <w:t>shop</w:t>
      </w:r>
    </w:p>
    <w:p>
      <w:pPr>
        <w:pStyle w:val="ListParagraph"/>
        <w:numPr>
          <w:ilvl w:val="0"/>
          <w:numId w:val="1"/>
        </w:numPr>
        <w:tabs>
          <w:tab w:pos="743" w:val="left" w:leader="none"/>
        </w:tabs>
        <w:spacing w:line="267" w:lineRule="exact" w:before="0" w:after="0"/>
        <w:ind w:left="742" w:right="0" w:hanging="107"/>
        <w:jc w:val="left"/>
        <w:rPr>
          <w:sz w:val="22"/>
        </w:rPr>
      </w:pPr>
      <w:r>
        <w:rPr>
          <w:color w:val="001F5F"/>
          <w:sz w:val="22"/>
        </w:rPr>
        <w:t>Conference Hall with equipment for up to 80</w:t>
      </w:r>
      <w:r>
        <w:rPr>
          <w:color w:val="001F5F"/>
          <w:spacing w:val="-10"/>
          <w:sz w:val="22"/>
        </w:rPr>
        <w:t> </w:t>
      </w:r>
      <w:r>
        <w:rPr>
          <w:color w:val="001F5F"/>
          <w:sz w:val="22"/>
        </w:rPr>
        <w:t>people</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CCTV and 24/7</w:t>
      </w:r>
      <w:r>
        <w:rPr>
          <w:color w:val="001F5F"/>
          <w:spacing w:val="-6"/>
          <w:sz w:val="22"/>
        </w:rPr>
        <w:t> </w:t>
      </w:r>
      <w:r>
        <w:rPr>
          <w:color w:val="001F5F"/>
          <w:sz w:val="22"/>
        </w:rPr>
        <w:t>security</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5 swimming pools for</w:t>
      </w:r>
      <w:r>
        <w:rPr>
          <w:color w:val="001F5F"/>
          <w:spacing w:val="-5"/>
          <w:sz w:val="22"/>
        </w:rPr>
        <w:t> </w:t>
      </w:r>
      <w:r>
        <w:rPr>
          <w:color w:val="001F5F"/>
          <w:sz w:val="22"/>
        </w:rPr>
        <w:t>adults</w:t>
      </w:r>
    </w:p>
    <w:p>
      <w:pPr>
        <w:pStyle w:val="ListParagraph"/>
        <w:numPr>
          <w:ilvl w:val="0"/>
          <w:numId w:val="1"/>
        </w:numPr>
        <w:tabs>
          <w:tab w:pos="743" w:val="left" w:leader="none"/>
        </w:tabs>
        <w:spacing w:line="240" w:lineRule="auto" w:before="1" w:after="0"/>
        <w:ind w:left="742" w:right="0" w:hanging="107"/>
        <w:jc w:val="left"/>
        <w:rPr>
          <w:sz w:val="22"/>
        </w:rPr>
      </w:pPr>
      <w:r>
        <w:rPr>
          <w:color w:val="001F5F"/>
          <w:sz w:val="22"/>
        </w:rPr>
        <w:t>4 swimming pool for</w:t>
      </w:r>
      <w:r>
        <w:rPr>
          <w:color w:val="001F5F"/>
          <w:spacing w:val="-2"/>
          <w:sz w:val="22"/>
        </w:rPr>
        <w:t> </w:t>
      </w:r>
      <w:r>
        <w:rPr>
          <w:color w:val="001F5F"/>
          <w:sz w:val="22"/>
        </w:rPr>
        <w:t>children</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heated pool (min. 25 celcius</w:t>
      </w:r>
      <w:r>
        <w:rPr>
          <w:color w:val="001F5F"/>
          <w:spacing w:val="-5"/>
          <w:sz w:val="22"/>
        </w:rPr>
        <w:t> </w:t>
      </w:r>
      <w:r>
        <w:rPr>
          <w:color w:val="001F5F"/>
          <w:sz w:val="22"/>
        </w:rPr>
        <w:t>degrees)</w:t>
      </w:r>
    </w:p>
    <w:p>
      <w:pPr>
        <w:pStyle w:val="ListParagraph"/>
        <w:numPr>
          <w:ilvl w:val="0"/>
          <w:numId w:val="1"/>
        </w:numPr>
        <w:tabs>
          <w:tab w:pos="743" w:val="left" w:leader="none"/>
        </w:tabs>
        <w:spacing w:line="240" w:lineRule="auto" w:before="0" w:after="0"/>
        <w:ind w:left="742" w:right="0" w:hanging="107"/>
        <w:jc w:val="left"/>
        <w:rPr>
          <w:sz w:val="22"/>
        </w:rPr>
      </w:pPr>
      <w:r>
        <w:rPr>
          <w:color w:val="001F5F"/>
          <w:sz w:val="22"/>
        </w:rPr>
        <w:t>Parking Lot up to 70</w:t>
      </w:r>
      <w:r>
        <w:rPr>
          <w:color w:val="001F5F"/>
          <w:spacing w:val="-5"/>
          <w:sz w:val="22"/>
        </w:rPr>
        <w:t> </w:t>
      </w:r>
      <w:r>
        <w:rPr>
          <w:color w:val="001F5F"/>
          <w:sz w:val="22"/>
        </w:rPr>
        <w:t>cars</w:t>
      </w:r>
    </w:p>
    <w:p>
      <w:pPr>
        <w:pStyle w:val="ListParagraph"/>
        <w:numPr>
          <w:ilvl w:val="0"/>
          <w:numId w:val="1"/>
        </w:numPr>
        <w:tabs>
          <w:tab w:pos="743" w:val="left" w:leader="none"/>
        </w:tabs>
        <w:spacing w:line="240" w:lineRule="auto" w:before="1" w:after="0"/>
        <w:ind w:left="742" w:right="0" w:hanging="107"/>
        <w:jc w:val="left"/>
        <w:rPr>
          <w:sz w:val="22"/>
        </w:rPr>
      </w:pPr>
      <w:r>
        <w:rPr>
          <w:color w:val="001F5F"/>
          <w:sz w:val="22"/>
        </w:rPr>
        <w:t>24 hours reception</w:t>
      </w:r>
      <w:r>
        <w:rPr>
          <w:color w:val="001F5F"/>
          <w:spacing w:val="-2"/>
          <w:sz w:val="22"/>
        </w:rPr>
        <w:t> </w:t>
      </w:r>
      <w:r>
        <w:rPr>
          <w:color w:val="001F5F"/>
          <w:sz w:val="22"/>
        </w:rPr>
        <w:t>desk</w:t>
      </w:r>
    </w:p>
    <w:p>
      <w:pPr>
        <w:pStyle w:val="Heading3"/>
        <w:spacing w:before="117"/>
        <w:rPr>
          <w:u w:val="none"/>
        </w:rPr>
      </w:pPr>
      <w:r>
        <w:rPr>
          <w:color w:val="001F5F"/>
          <w:u w:val="thick" w:color="001F5F"/>
        </w:rPr>
        <w:t>Accommodation - 335 apartments</w:t>
      </w:r>
    </w:p>
    <w:p>
      <w:pPr>
        <w:spacing w:before="139"/>
        <w:ind w:left="636" w:right="133" w:firstLine="0"/>
        <w:jc w:val="both"/>
        <w:rPr>
          <w:b/>
          <w:sz w:val="20"/>
        </w:rPr>
      </w:pPr>
      <w:r>
        <w:rPr>
          <w:b/>
          <w:color w:val="001F5F"/>
          <w:sz w:val="20"/>
        </w:rPr>
        <w:t>One-bedroom apartment </w:t>
      </w:r>
      <w:r>
        <w:rPr>
          <w:color w:val="001F5F"/>
          <w:sz w:val="20"/>
        </w:rPr>
        <w:t>- living room, one bedroom, balcony, cable TV channels, TV 32", telephone, air- conditioner, sitting area, tiles/laminate flooring, wardrobe, bathroom with a shower, hair dryer in the bathroom, kitchenette, refrigerator, hot plate of a stove, </w:t>
      </w:r>
      <w:r>
        <w:rPr>
          <w:b/>
          <w:color w:val="001F5F"/>
          <w:sz w:val="20"/>
        </w:rPr>
        <w:t>max. Accommodation 2 adults + 2 children/ 3</w:t>
      </w:r>
      <w:r>
        <w:rPr>
          <w:b/>
          <w:color w:val="001F5F"/>
          <w:spacing w:val="-28"/>
          <w:sz w:val="20"/>
        </w:rPr>
        <w:t> </w:t>
      </w:r>
      <w:r>
        <w:rPr>
          <w:b/>
          <w:color w:val="001F5F"/>
          <w:sz w:val="20"/>
        </w:rPr>
        <w:t>adults</w:t>
      </w:r>
    </w:p>
    <w:p>
      <w:pPr>
        <w:spacing w:before="122"/>
        <w:ind w:left="636" w:right="135" w:firstLine="0"/>
        <w:jc w:val="both"/>
        <w:rPr>
          <w:b/>
          <w:sz w:val="20"/>
        </w:rPr>
      </w:pPr>
      <w:r>
        <w:rPr>
          <w:b/>
          <w:color w:val="001F5F"/>
          <w:sz w:val="20"/>
        </w:rPr>
        <w:t>Two-bedroom apartment </w:t>
      </w:r>
      <w:r>
        <w:rPr>
          <w:color w:val="001F5F"/>
          <w:sz w:val="20"/>
        </w:rPr>
        <w:t>- living room, two bedrooms, balcony, cable TV channels, TV 32", telephone, air- conditioner, sitting area, tiles/laminate flooring, wardrobe, bathroom with a shower, hair dryer in the bathroom, kitchenette, refrigerator, hot plate of a stove, </w:t>
      </w:r>
      <w:r>
        <w:rPr>
          <w:b/>
          <w:color w:val="001F5F"/>
          <w:sz w:val="20"/>
        </w:rPr>
        <w:t>max. Accommodation 4 adults + 2 children/ 5</w:t>
      </w:r>
      <w:r>
        <w:rPr>
          <w:b/>
          <w:color w:val="001F5F"/>
          <w:spacing w:val="-28"/>
          <w:sz w:val="20"/>
        </w:rPr>
        <w:t> </w:t>
      </w:r>
      <w:r>
        <w:rPr>
          <w:b/>
          <w:color w:val="001F5F"/>
          <w:sz w:val="20"/>
        </w:rPr>
        <w:t>adults</w:t>
      </w:r>
    </w:p>
    <w:p>
      <w:pPr>
        <w:spacing w:before="122"/>
        <w:ind w:left="636" w:right="133" w:firstLine="0"/>
        <w:jc w:val="both"/>
        <w:rPr>
          <w:b/>
          <w:sz w:val="20"/>
        </w:rPr>
      </w:pPr>
      <w:r>
        <w:rPr>
          <w:b/>
          <w:color w:val="001F5F"/>
          <w:sz w:val="20"/>
        </w:rPr>
        <w:t>Three-bedroom apartment </w:t>
      </w:r>
      <w:r>
        <w:rPr>
          <w:color w:val="001F5F"/>
          <w:sz w:val="20"/>
        </w:rPr>
        <w:t>- living room, three bedrooms, balcony, cable TV channels, TV 32", telephone, air- conditioner, sitting area, tiles/laminate flooring, wardrobe, bathroom with a shower, hair dryer in the bathroom, kitchenette, refrigerator, hot plate of a stove, </w:t>
      </w:r>
      <w:r>
        <w:rPr>
          <w:b/>
          <w:color w:val="001F5F"/>
          <w:sz w:val="20"/>
        </w:rPr>
        <w:t>max. Accommodation 6 adults + 2 children/ 7</w:t>
      </w:r>
      <w:r>
        <w:rPr>
          <w:b/>
          <w:color w:val="001F5F"/>
          <w:spacing w:val="-28"/>
          <w:sz w:val="20"/>
        </w:rPr>
        <w:t> </w:t>
      </w:r>
      <w:r>
        <w:rPr>
          <w:b/>
          <w:color w:val="001F5F"/>
          <w:sz w:val="20"/>
        </w:rPr>
        <w:t>adults</w:t>
      </w:r>
    </w:p>
    <w:p>
      <w:pPr>
        <w:spacing w:after="0"/>
        <w:jc w:val="both"/>
        <w:rPr>
          <w:sz w:val="20"/>
        </w:rPr>
        <w:sectPr>
          <w:type w:val="continuous"/>
          <w:pgSz w:w="11910" w:h="16840"/>
          <w:pgMar w:top="1320" w:bottom="280" w:left="780" w:right="1280"/>
        </w:sectPr>
      </w:pPr>
    </w:p>
    <w:p>
      <w:pPr>
        <w:pStyle w:val="Heading2"/>
        <w:spacing w:before="75"/>
      </w:pPr>
      <w:r>
        <w:rPr>
          <w:color w:val="001F5F"/>
        </w:rPr>
        <w:t>All-inclusive Food and Beverages</w:t>
      </w:r>
    </w:p>
    <w:p>
      <w:pPr>
        <w:pStyle w:val="Heading3"/>
        <w:spacing w:line="253" w:lineRule="exact" w:before="116"/>
        <w:rPr>
          <w:u w:val="none"/>
        </w:rPr>
      </w:pPr>
      <w:r>
        <w:rPr>
          <w:color w:val="001F5F"/>
          <w:u w:val="thick" w:color="001F5F"/>
        </w:rPr>
        <w:t>Main Meals</w:t>
      </w:r>
    </w:p>
    <w:p>
      <w:pPr>
        <w:pStyle w:val="ListParagraph"/>
        <w:numPr>
          <w:ilvl w:val="0"/>
          <w:numId w:val="2"/>
        </w:numPr>
        <w:tabs>
          <w:tab w:pos="467" w:val="left" w:leader="none"/>
        </w:tabs>
        <w:spacing w:line="240" w:lineRule="auto" w:before="0" w:after="0"/>
        <w:ind w:left="466" w:right="0" w:hanging="362"/>
        <w:jc w:val="left"/>
        <w:rPr>
          <w:sz w:val="22"/>
        </w:rPr>
      </w:pPr>
      <w:r>
        <w:rPr>
          <w:b/>
          <w:color w:val="001F5F"/>
          <w:sz w:val="22"/>
        </w:rPr>
        <w:t>07 30 - 10 00 </w:t>
      </w:r>
      <w:r>
        <w:rPr>
          <w:color w:val="001F5F"/>
          <w:sz w:val="22"/>
        </w:rPr>
        <w:t>-</w:t>
      </w:r>
      <w:r>
        <w:rPr>
          <w:color w:val="001F5F"/>
          <w:spacing w:val="-5"/>
          <w:sz w:val="22"/>
        </w:rPr>
        <w:t> </w:t>
      </w:r>
      <w:r>
        <w:rPr>
          <w:color w:val="001F5F"/>
          <w:sz w:val="22"/>
        </w:rPr>
        <w:t>Breakfast</w:t>
      </w:r>
    </w:p>
    <w:p>
      <w:pPr>
        <w:pStyle w:val="ListParagraph"/>
        <w:numPr>
          <w:ilvl w:val="0"/>
          <w:numId w:val="2"/>
        </w:numPr>
        <w:tabs>
          <w:tab w:pos="467" w:val="left" w:leader="none"/>
        </w:tabs>
        <w:spacing w:line="240" w:lineRule="auto" w:before="0" w:after="0"/>
        <w:ind w:left="466" w:right="0" w:hanging="362"/>
        <w:jc w:val="left"/>
        <w:rPr>
          <w:sz w:val="22"/>
        </w:rPr>
      </w:pPr>
      <w:r>
        <w:rPr>
          <w:b/>
          <w:color w:val="001F5F"/>
          <w:sz w:val="22"/>
        </w:rPr>
        <w:t>12 30 - 14 30 -</w:t>
      </w:r>
      <w:r>
        <w:rPr>
          <w:b/>
          <w:color w:val="001F5F"/>
          <w:spacing w:val="-5"/>
          <w:sz w:val="22"/>
        </w:rPr>
        <w:t> </w:t>
      </w:r>
      <w:r>
        <w:rPr>
          <w:color w:val="001F5F"/>
          <w:sz w:val="22"/>
        </w:rPr>
        <w:t>Lunch</w:t>
      </w:r>
    </w:p>
    <w:p>
      <w:pPr>
        <w:pStyle w:val="ListParagraph"/>
        <w:numPr>
          <w:ilvl w:val="0"/>
          <w:numId w:val="2"/>
        </w:numPr>
        <w:tabs>
          <w:tab w:pos="467" w:val="left" w:leader="none"/>
        </w:tabs>
        <w:spacing w:line="240" w:lineRule="auto" w:before="0" w:after="0"/>
        <w:ind w:left="466" w:right="0" w:hanging="362"/>
        <w:jc w:val="left"/>
        <w:rPr>
          <w:sz w:val="22"/>
        </w:rPr>
      </w:pPr>
      <w:r>
        <w:rPr>
          <w:b/>
          <w:color w:val="001F5F"/>
          <w:sz w:val="22"/>
        </w:rPr>
        <w:t>18 00 - 21 00 </w:t>
      </w:r>
      <w:r>
        <w:rPr>
          <w:color w:val="001F5F"/>
          <w:sz w:val="22"/>
        </w:rPr>
        <w:t>-</w:t>
      </w:r>
      <w:r>
        <w:rPr>
          <w:color w:val="001F5F"/>
          <w:spacing w:val="-4"/>
          <w:sz w:val="22"/>
        </w:rPr>
        <w:t> </w:t>
      </w:r>
      <w:r>
        <w:rPr>
          <w:color w:val="001F5F"/>
          <w:sz w:val="22"/>
        </w:rPr>
        <w:t>Dinner</w:t>
      </w:r>
    </w:p>
    <w:p>
      <w:pPr>
        <w:pStyle w:val="BodyText"/>
        <w:spacing w:line="267" w:lineRule="exact" w:before="1"/>
        <w:ind w:left="466"/>
      </w:pPr>
      <w:r>
        <w:rPr>
          <w:color w:val="001F5F"/>
        </w:rPr>
        <w:t>All main meals are served buffet style in restaurant “Castello”</w:t>
      </w:r>
    </w:p>
    <w:p>
      <w:pPr>
        <w:pStyle w:val="BodyText"/>
        <w:ind w:left="466" w:right="2147"/>
      </w:pPr>
      <w:r>
        <w:rPr>
          <w:color w:val="001F5F"/>
        </w:rPr>
        <w:t>Three times per week Thematic evenings / Mediterranean, Bulgarian, Italian etc/ During the breakfast in restaurant “Castello” are served soft &amp; hot drinks</w:t>
      </w:r>
    </w:p>
    <w:p>
      <w:pPr>
        <w:pStyle w:val="BodyText"/>
        <w:ind w:left="466" w:right="539"/>
      </w:pPr>
      <w:r>
        <w:rPr>
          <w:color w:val="001F5F"/>
        </w:rPr>
        <w:t>During the lunch and the dinner in restaurant “Castello” are served soft, hot drinks, beer, wine and spirits</w:t>
      </w:r>
    </w:p>
    <w:p>
      <w:pPr>
        <w:pStyle w:val="Heading3"/>
        <w:spacing w:line="252" w:lineRule="exact" w:before="124"/>
        <w:rPr>
          <w:u w:val="none"/>
        </w:rPr>
      </w:pPr>
      <w:r>
        <w:rPr>
          <w:color w:val="001F5F"/>
          <w:u w:val="thick" w:color="001F5F"/>
        </w:rPr>
        <w:t>Additional Food &amp; Beverages served in extra hours</w:t>
      </w:r>
    </w:p>
    <w:p>
      <w:pPr>
        <w:pStyle w:val="ListParagraph"/>
        <w:numPr>
          <w:ilvl w:val="0"/>
          <w:numId w:val="2"/>
        </w:numPr>
        <w:tabs>
          <w:tab w:pos="467" w:val="left" w:leader="none"/>
        </w:tabs>
        <w:spacing w:line="267" w:lineRule="exact" w:before="0" w:after="0"/>
        <w:ind w:left="466" w:right="0" w:hanging="360"/>
        <w:jc w:val="left"/>
        <w:rPr>
          <w:sz w:val="22"/>
        </w:rPr>
      </w:pPr>
      <w:r>
        <w:rPr>
          <w:b/>
          <w:color w:val="001F5F"/>
          <w:sz w:val="22"/>
        </w:rPr>
        <w:t>10 00 – 18 00 </w:t>
      </w:r>
      <w:r>
        <w:rPr>
          <w:color w:val="001F5F"/>
          <w:sz w:val="22"/>
        </w:rPr>
        <w:t>- Bar</w:t>
      </w:r>
      <w:r>
        <w:rPr>
          <w:color w:val="001F5F"/>
          <w:spacing w:val="-6"/>
          <w:sz w:val="22"/>
        </w:rPr>
        <w:t> </w:t>
      </w:r>
      <w:r>
        <w:rPr>
          <w:color w:val="001F5F"/>
          <w:sz w:val="22"/>
        </w:rPr>
        <w:t>G</w:t>
      </w:r>
    </w:p>
    <w:p>
      <w:pPr>
        <w:pStyle w:val="BodyText"/>
        <w:ind w:left="466" w:right="4192"/>
      </w:pPr>
      <w:r>
        <w:rPr>
          <w:color w:val="001F5F"/>
        </w:rPr>
        <w:t>Hot drinks – tea, coffee, milk, hot chocolate, cappuccino Soft drinks – still water, soda, juices, variety of fizzy drinks Wine – white, red and rose wine</w:t>
      </w:r>
    </w:p>
    <w:p>
      <w:pPr>
        <w:pStyle w:val="BodyText"/>
        <w:spacing w:before="1"/>
        <w:ind w:left="466"/>
      </w:pPr>
      <w:r>
        <w:rPr>
          <w:color w:val="001F5F"/>
        </w:rPr>
        <w:t>Spirits - vodka, gin, whisky, Rakia, brandy, white &amp; red rum, liqueurs, beer</w:t>
      </w:r>
    </w:p>
    <w:p>
      <w:pPr>
        <w:pStyle w:val="ListParagraph"/>
        <w:numPr>
          <w:ilvl w:val="0"/>
          <w:numId w:val="2"/>
        </w:numPr>
        <w:tabs>
          <w:tab w:pos="467" w:val="left" w:leader="none"/>
        </w:tabs>
        <w:spacing w:line="240" w:lineRule="auto" w:before="1" w:after="0"/>
        <w:ind w:left="466" w:right="0" w:hanging="360"/>
        <w:jc w:val="left"/>
        <w:rPr>
          <w:sz w:val="22"/>
        </w:rPr>
      </w:pPr>
      <w:r>
        <w:rPr>
          <w:b/>
          <w:color w:val="001F5F"/>
          <w:sz w:val="22"/>
        </w:rPr>
        <w:t>10 30 – 11 30 </w:t>
      </w:r>
      <w:r>
        <w:rPr>
          <w:color w:val="001F5F"/>
          <w:sz w:val="22"/>
        </w:rPr>
        <w:t>– Bar G Late</w:t>
      </w:r>
      <w:r>
        <w:rPr>
          <w:color w:val="001F5F"/>
          <w:spacing w:val="-12"/>
          <w:sz w:val="22"/>
        </w:rPr>
        <w:t> </w:t>
      </w:r>
      <w:r>
        <w:rPr>
          <w:color w:val="001F5F"/>
          <w:sz w:val="22"/>
        </w:rPr>
        <w:t>Breakfast</w:t>
      </w:r>
    </w:p>
    <w:p>
      <w:pPr>
        <w:pStyle w:val="BodyText"/>
        <w:ind w:left="466"/>
      </w:pPr>
      <w:r>
        <w:rPr>
          <w:color w:val="001F5F"/>
        </w:rPr>
        <w:t>Pizza, spaghetti, hot dog, pancakes, omelets, sausages</w:t>
      </w:r>
    </w:p>
    <w:p>
      <w:pPr>
        <w:pStyle w:val="ListParagraph"/>
        <w:numPr>
          <w:ilvl w:val="0"/>
          <w:numId w:val="2"/>
        </w:numPr>
        <w:tabs>
          <w:tab w:pos="467" w:val="left" w:leader="none"/>
        </w:tabs>
        <w:spacing w:line="240" w:lineRule="auto" w:before="0" w:after="0"/>
        <w:ind w:left="466" w:right="0" w:hanging="360"/>
        <w:jc w:val="left"/>
        <w:rPr>
          <w:sz w:val="22"/>
        </w:rPr>
      </w:pPr>
      <w:r>
        <w:rPr>
          <w:b/>
          <w:color w:val="001F5F"/>
          <w:sz w:val="22"/>
        </w:rPr>
        <w:t>15 30 – 16 30 </w:t>
      </w:r>
      <w:r>
        <w:rPr>
          <w:color w:val="001F5F"/>
          <w:sz w:val="22"/>
        </w:rPr>
        <w:t>– Bar G Afternoon</w:t>
      </w:r>
      <w:r>
        <w:rPr>
          <w:color w:val="001F5F"/>
          <w:spacing w:val="-10"/>
          <w:sz w:val="22"/>
        </w:rPr>
        <w:t> </w:t>
      </w:r>
      <w:r>
        <w:rPr>
          <w:color w:val="001F5F"/>
          <w:sz w:val="22"/>
        </w:rPr>
        <w:t>Snack</w:t>
      </w:r>
    </w:p>
    <w:p>
      <w:pPr>
        <w:pStyle w:val="BodyText"/>
        <w:spacing w:line="267" w:lineRule="exact"/>
        <w:ind w:left="466"/>
      </w:pPr>
      <w:r>
        <w:rPr>
          <w:color w:val="001F5F"/>
        </w:rPr>
        <w:t>Pizza, spaghetti, hot dog, pancakes, omelets, salads, ice cream</w:t>
      </w:r>
    </w:p>
    <w:p>
      <w:pPr>
        <w:pStyle w:val="ListParagraph"/>
        <w:numPr>
          <w:ilvl w:val="0"/>
          <w:numId w:val="2"/>
        </w:numPr>
        <w:tabs>
          <w:tab w:pos="467" w:val="left" w:leader="none"/>
        </w:tabs>
        <w:spacing w:line="240" w:lineRule="auto" w:before="0" w:after="0"/>
        <w:ind w:left="466" w:right="2120" w:hanging="359"/>
        <w:jc w:val="left"/>
        <w:rPr>
          <w:sz w:val="22"/>
        </w:rPr>
      </w:pPr>
      <w:r>
        <w:rPr>
          <w:b/>
          <w:color w:val="001F5F"/>
          <w:sz w:val="22"/>
        </w:rPr>
        <w:t>20 00 – 23 00 </w:t>
      </w:r>
      <w:r>
        <w:rPr>
          <w:color w:val="001F5F"/>
          <w:sz w:val="22"/>
        </w:rPr>
        <w:t>– Night cocktail bar /</w:t>
      </w:r>
      <w:r>
        <w:rPr>
          <w:b/>
          <w:i/>
          <w:color w:val="001F5F"/>
          <w:sz w:val="22"/>
        </w:rPr>
        <w:t>not allowed for guests under 18 years of age</w:t>
      </w:r>
      <w:r>
        <w:rPr>
          <w:color w:val="001F5F"/>
          <w:sz w:val="22"/>
        </w:rPr>
        <w:t>/ Hot &amp; Soft drinks, cocktails, spirits, wines,</w:t>
      </w:r>
      <w:r>
        <w:rPr>
          <w:color w:val="001F5F"/>
          <w:spacing w:val="-7"/>
          <w:sz w:val="22"/>
        </w:rPr>
        <w:t> </w:t>
      </w:r>
      <w:r>
        <w:rPr>
          <w:color w:val="001F5F"/>
          <w:sz w:val="22"/>
        </w:rPr>
        <w:t>beer</w:t>
      </w:r>
    </w:p>
    <w:p>
      <w:pPr>
        <w:pStyle w:val="Heading3"/>
        <w:numPr>
          <w:ilvl w:val="0"/>
          <w:numId w:val="2"/>
        </w:numPr>
        <w:tabs>
          <w:tab w:pos="467" w:val="left" w:leader="none"/>
        </w:tabs>
        <w:spacing w:line="240" w:lineRule="auto" w:before="0" w:after="0"/>
        <w:ind w:left="466" w:right="0" w:hanging="360"/>
        <w:jc w:val="left"/>
        <w:rPr>
          <w:rFonts w:ascii="Calibri" w:hAnsi="Calibri"/>
          <w:u w:val="none"/>
        </w:rPr>
      </w:pPr>
      <w:r>
        <w:rPr>
          <w:rFonts w:ascii="Calibri" w:hAnsi="Calibri"/>
          <w:color w:val="001F5F"/>
          <w:u w:val="none"/>
        </w:rPr>
        <w:t>A-la-carte Dinner – Restaurant “Paralia” or snack bar</w:t>
      </w:r>
      <w:r>
        <w:rPr>
          <w:rFonts w:ascii="Calibri" w:hAnsi="Calibri"/>
          <w:color w:val="001F5F"/>
          <w:spacing w:val="-11"/>
          <w:u w:val="none"/>
        </w:rPr>
        <w:t> </w:t>
      </w:r>
      <w:r>
        <w:rPr>
          <w:rFonts w:ascii="Calibri" w:hAnsi="Calibri"/>
          <w:color w:val="001F5F"/>
          <w:u w:val="none"/>
        </w:rPr>
        <w:t>“Tropicana”</w:t>
      </w:r>
    </w:p>
    <w:p>
      <w:pPr>
        <w:pStyle w:val="BodyText"/>
        <w:ind w:left="466"/>
      </w:pPr>
      <w:r>
        <w:rPr>
          <w:color w:val="001F5F"/>
        </w:rPr>
        <w:t>Reservations will be accepted in Castello restaurant, every day from 15 00 – 18 00 one day in advance</w:t>
      </w:r>
    </w:p>
    <w:p>
      <w:pPr>
        <w:spacing w:before="0"/>
        <w:ind w:left="466" w:right="2488" w:firstLine="0"/>
        <w:jc w:val="left"/>
        <w:rPr>
          <w:sz w:val="22"/>
        </w:rPr>
      </w:pPr>
      <w:r>
        <w:rPr>
          <w:b/>
          <w:color w:val="001F5F"/>
          <w:sz w:val="22"/>
        </w:rPr>
        <w:t>A-la-cart dinner will be provided once per stay </w:t>
      </w:r>
      <w:r>
        <w:rPr>
          <w:color w:val="001F5F"/>
          <w:sz w:val="22"/>
        </w:rPr>
        <w:t>for stays longer than 7 nights Dress code required. Special menu cards will be provided</w:t>
      </w:r>
    </w:p>
    <w:p>
      <w:pPr>
        <w:pStyle w:val="BodyText"/>
        <w:spacing w:before="1"/>
        <w:ind w:left="466"/>
      </w:pPr>
      <w:r>
        <w:rPr>
          <w:color w:val="001F5F"/>
        </w:rPr>
        <w:t>During the dinner are served wines, beer, still water and fizzy drinks</w:t>
      </w:r>
    </w:p>
    <w:p>
      <w:pPr>
        <w:pStyle w:val="Heading3"/>
        <w:numPr>
          <w:ilvl w:val="0"/>
          <w:numId w:val="2"/>
        </w:numPr>
        <w:tabs>
          <w:tab w:pos="467" w:val="left" w:leader="none"/>
        </w:tabs>
        <w:spacing w:line="240" w:lineRule="auto" w:before="0" w:after="0"/>
        <w:ind w:left="466" w:right="0" w:hanging="360"/>
        <w:jc w:val="left"/>
        <w:rPr>
          <w:rFonts w:ascii="Calibri" w:hAnsi="Calibri"/>
          <w:u w:val="none"/>
        </w:rPr>
      </w:pPr>
      <w:r>
        <w:rPr>
          <w:rFonts w:ascii="Calibri" w:hAnsi="Calibri"/>
          <w:color w:val="001F5F"/>
          <w:u w:val="none"/>
        </w:rPr>
        <w:t>Bar Castello – closing time 22 00 (last</w:t>
      </w:r>
      <w:r>
        <w:rPr>
          <w:rFonts w:ascii="Calibri" w:hAnsi="Calibri"/>
          <w:color w:val="001F5F"/>
          <w:spacing w:val="-12"/>
          <w:u w:val="none"/>
        </w:rPr>
        <w:t> </w:t>
      </w:r>
      <w:r>
        <w:rPr>
          <w:rFonts w:ascii="Calibri" w:hAnsi="Calibri"/>
          <w:color w:val="001F5F"/>
          <w:u w:val="none"/>
        </w:rPr>
        <w:t>order)</w:t>
      </w:r>
    </w:p>
    <w:p>
      <w:pPr>
        <w:pStyle w:val="BodyText"/>
        <w:spacing w:before="1"/>
        <w:ind w:left="466"/>
      </w:pPr>
      <w:r>
        <w:rPr>
          <w:b/>
          <w:color w:val="001F5F"/>
          <w:u w:val="single" w:color="001F5F"/>
        </w:rPr>
        <w:t>Remark:</w:t>
      </w:r>
      <w:r>
        <w:rPr>
          <w:b/>
          <w:color w:val="001F5F"/>
        </w:rPr>
        <w:t> </w:t>
      </w:r>
      <w:r>
        <w:rPr>
          <w:color w:val="001F5F"/>
        </w:rPr>
        <w:t>All spirits, soft &amp; hot drinks are local trade products</w:t>
      </w:r>
    </w:p>
    <w:p>
      <w:pPr>
        <w:pStyle w:val="Heading3"/>
        <w:spacing w:before="114"/>
        <w:rPr>
          <w:u w:val="none"/>
        </w:rPr>
      </w:pPr>
      <w:r>
        <w:rPr>
          <w:color w:val="001F5F"/>
          <w:u w:val="thick" w:color="001F5F"/>
        </w:rPr>
        <w:t>Sport, entertainments and extra services included in to the all-inclusive programme</w:t>
      </w:r>
    </w:p>
    <w:p>
      <w:pPr>
        <w:pStyle w:val="BodyText"/>
        <w:spacing w:before="115"/>
        <w:ind w:left="636" w:right="717"/>
      </w:pPr>
      <w:r>
        <w:rPr>
          <w:color w:val="001F5F"/>
        </w:rPr>
        <w:t>Table tennis, Darts, Beach volleyball, Beach football, Aerobics, Water polo, Water gym, Fitness, Petanque</w:t>
      </w:r>
    </w:p>
    <w:p>
      <w:pPr>
        <w:pStyle w:val="BodyText"/>
        <w:spacing w:line="267" w:lineRule="exact" w:before="1"/>
        <w:ind w:left="636"/>
      </w:pPr>
      <w:r>
        <w:rPr>
          <w:color w:val="001F5F"/>
        </w:rPr>
        <w:t>Day time sports animation and games.</w:t>
      </w:r>
    </w:p>
    <w:p>
      <w:pPr>
        <w:pStyle w:val="BodyText"/>
        <w:ind w:left="636" w:right="246"/>
      </w:pPr>
      <w:r>
        <w:rPr>
          <w:color w:val="001F5F"/>
        </w:rPr>
        <w:t>Night animation /every second day/ Bulgarian folklore, Latino dancing, Magic Show, Crystal balance, Fire show, Bubble-pool, Quest, Lotto, Karaoke etc.</w:t>
      </w:r>
    </w:p>
    <w:p>
      <w:pPr>
        <w:pStyle w:val="Heading3"/>
        <w:spacing w:before="116"/>
        <w:rPr>
          <w:u w:val="none"/>
        </w:rPr>
      </w:pPr>
      <w:r>
        <w:rPr>
          <w:color w:val="001F5F"/>
          <w:u w:val="thick" w:color="001F5F"/>
        </w:rPr>
        <w:t>Children’s</w:t>
      </w:r>
    </w:p>
    <w:p>
      <w:pPr>
        <w:pStyle w:val="BodyText"/>
        <w:spacing w:before="113"/>
        <w:ind w:left="636" w:right="327"/>
      </w:pPr>
      <w:r>
        <w:rPr>
          <w:color w:val="001F5F"/>
        </w:rPr>
        <w:t>Animation program for children between 4 and 12 years old starts from 10 00 to 13 00 and from 16 00 to 18 00, 6 days a week. Unaccompanied children under 4 years old are not allowed.</w:t>
      </w:r>
    </w:p>
    <w:p>
      <w:pPr>
        <w:pStyle w:val="BodyText"/>
        <w:spacing w:before="1"/>
        <w:ind w:left="636" w:right="5411"/>
      </w:pPr>
      <w:r>
        <w:rPr>
          <w:color w:val="001F5F"/>
        </w:rPr>
        <w:t>From 19 30 to 20 00 children discotheque. Baby chairs in all restaurant.</w:t>
      </w:r>
    </w:p>
    <w:p>
      <w:pPr>
        <w:spacing w:before="115"/>
        <w:ind w:left="636" w:right="0" w:firstLine="0"/>
        <w:jc w:val="left"/>
        <w:rPr>
          <w:rFonts w:ascii="Times New Roman"/>
          <w:b/>
          <w:sz w:val="24"/>
        </w:rPr>
      </w:pPr>
      <w:r>
        <w:rPr>
          <w:rFonts w:ascii="Times New Roman"/>
          <w:b/>
          <w:color w:val="001F5F"/>
          <w:sz w:val="24"/>
          <w:u w:val="thick" w:color="001F5F"/>
        </w:rPr>
        <w:t>Services - extra charge</w:t>
      </w:r>
    </w:p>
    <w:p>
      <w:pPr>
        <w:pStyle w:val="BodyText"/>
        <w:ind w:left="636" w:right="584"/>
      </w:pPr>
      <w:r>
        <w:rPr>
          <w:color w:val="001F5F"/>
        </w:rPr>
        <w:t>SPA procedures, taxi, rent-a-car, doctor, laundry, dry cleaning, parking, bike rent, billiards, water sports</w:t>
      </w:r>
    </w:p>
    <w:p>
      <w:pPr>
        <w:pStyle w:val="Heading4"/>
        <w:numPr>
          <w:ilvl w:val="0"/>
          <w:numId w:val="3"/>
        </w:numPr>
        <w:tabs>
          <w:tab w:pos="798" w:val="left" w:leader="none"/>
        </w:tabs>
        <w:spacing w:line="240" w:lineRule="auto" w:before="123" w:after="0"/>
        <w:ind w:left="797" w:right="0" w:hanging="162"/>
        <w:jc w:val="left"/>
        <w:rPr>
          <w:i/>
        </w:rPr>
      </w:pPr>
      <w:r>
        <w:rPr>
          <w:i/>
          <w:color w:val="001F5F"/>
        </w:rPr>
        <w:t>Bracelet needed ordering food and</w:t>
      </w:r>
      <w:r>
        <w:rPr>
          <w:i/>
          <w:color w:val="001F5F"/>
          <w:spacing w:val="-3"/>
        </w:rPr>
        <w:t> </w:t>
      </w:r>
      <w:r>
        <w:rPr>
          <w:i/>
          <w:color w:val="001F5F"/>
        </w:rPr>
        <w:t>drinks</w:t>
      </w:r>
    </w:p>
    <w:p>
      <w:pPr>
        <w:pStyle w:val="ListParagraph"/>
        <w:numPr>
          <w:ilvl w:val="0"/>
          <w:numId w:val="3"/>
        </w:numPr>
        <w:tabs>
          <w:tab w:pos="798" w:val="left" w:leader="none"/>
        </w:tabs>
        <w:spacing w:line="237" w:lineRule="auto" w:before="3" w:after="0"/>
        <w:ind w:left="636" w:right="417" w:firstLine="0"/>
        <w:jc w:val="left"/>
        <w:rPr>
          <w:b/>
          <w:i/>
          <w:sz w:val="22"/>
        </w:rPr>
      </w:pPr>
      <w:r>
        <w:rPr>
          <w:b/>
          <w:i/>
          <w:color w:val="001F5F"/>
          <w:sz w:val="22"/>
        </w:rPr>
        <w:t>All-inclusive programme starts with the arrival time of the guests and finishes at the departure </w:t>
      </w:r>
      <w:r>
        <w:rPr>
          <w:b/>
          <w:i/>
          <w:color w:val="001F5F"/>
          <w:sz w:val="22"/>
        </w:rPr>
        <w:t>time on the day of</w:t>
      </w:r>
      <w:r>
        <w:rPr>
          <w:b/>
          <w:i/>
          <w:color w:val="001F5F"/>
          <w:spacing w:val="-10"/>
          <w:sz w:val="22"/>
        </w:rPr>
        <w:t> </w:t>
      </w:r>
      <w:r>
        <w:rPr>
          <w:b/>
          <w:i/>
          <w:color w:val="001F5F"/>
          <w:sz w:val="22"/>
        </w:rPr>
        <w:t>departure</w:t>
      </w:r>
    </w:p>
    <w:p>
      <w:pPr>
        <w:pStyle w:val="ListParagraph"/>
        <w:numPr>
          <w:ilvl w:val="0"/>
          <w:numId w:val="3"/>
        </w:numPr>
        <w:tabs>
          <w:tab w:pos="798" w:val="left" w:leader="none"/>
        </w:tabs>
        <w:spacing w:line="240" w:lineRule="auto" w:before="1" w:after="0"/>
        <w:ind w:left="797" w:right="0" w:hanging="162"/>
        <w:jc w:val="left"/>
        <w:rPr>
          <w:b/>
          <w:i/>
          <w:sz w:val="22"/>
        </w:rPr>
      </w:pPr>
      <w:r>
        <w:rPr>
          <w:b/>
          <w:i/>
          <w:color w:val="001F5F"/>
          <w:sz w:val="22"/>
        </w:rPr>
        <w:t>Spirits will not be served to guests under 18 years</w:t>
      </w:r>
      <w:r>
        <w:rPr>
          <w:b/>
          <w:i/>
          <w:color w:val="001F5F"/>
          <w:spacing w:val="-19"/>
          <w:sz w:val="22"/>
        </w:rPr>
        <w:t> </w:t>
      </w:r>
      <w:r>
        <w:rPr>
          <w:b/>
          <w:i/>
          <w:color w:val="001F5F"/>
          <w:sz w:val="22"/>
        </w:rPr>
        <w:t>old</w:t>
      </w:r>
    </w:p>
    <w:p>
      <w:pPr>
        <w:pStyle w:val="ListParagraph"/>
        <w:numPr>
          <w:ilvl w:val="0"/>
          <w:numId w:val="3"/>
        </w:numPr>
        <w:tabs>
          <w:tab w:pos="797" w:val="left" w:leader="none"/>
        </w:tabs>
        <w:spacing w:line="240" w:lineRule="auto" w:before="0" w:after="0"/>
        <w:ind w:left="797" w:right="0" w:hanging="161"/>
        <w:jc w:val="left"/>
        <w:rPr>
          <w:b/>
          <w:i/>
          <w:sz w:val="22"/>
        </w:rPr>
      </w:pPr>
      <w:r>
        <w:rPr>
          <w:b/>
          <w:i/>
          <w:color w:val="001F5F"/>
          <w:sz w:val="22"/>
        </w:rPr>
        <w:t>In all hotel bars no bottles offered, only</w:t>
      </w:r>
      <w:r>
        <w:rPr>
          <w:b/>
          <w:i/>
          <w:color w:val="001F5F"/>
          <w:spacing w:val="-10"/>
          <w:sz w:val="22"/>
        </w:rPr>
        <w:t> </w:t>
      </w:r>
      <w:r>
        <w:rPr>
          <w:b/>
          <w:i/>
          <w:color w:val="001F5F"/>
          <w:sz w:val="22"/>
        </w:rPr>
        <w:t>glasses</w:t>
      </w:r>
    </w:p>
    <w:sectPr>
      <w:pgSz w:w="11910" w:h="16840"/>
      <w:pgMar w:top="1320" w:bottom="280" w:left="780" w:right="12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Wingdings">
    <w:altName w:val="Wingdings"/>
    <w:charset w:val="2"/>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36" w:hanging="161"/>
      </w:pPr>
      <w:rPr>
        <w:rFonts w:hint="default" w:ascii="Calibri" w:hAnsi="Calibri" w:eastAsia="Calibri" w:cs="Calibri"/>
        <w:b/>
        <w:bCs/>
        <w:i/>
        <w:color w:val="001F5F"/>
        <w:w w:val="100"/>
        <w:sz w:val="22"/>
        <w:szCs w:val="22"/>
        <w:lang w:val="en-US" w:eastAsia="en-US" w:bidi="en-US"/>
      </w:rPr>
    </w:lvl>
    <w:lvl w:ilvl="1">
      <w:start w:val="0"/>
      <w:numFmt w:val="bullet"/>
      <w:lvlText w:val="•"/>
      <w:lvlJc w:val="left"/>
      <w:pPr>
        <w:ind w:left="1560" w:hanging="161"/>
      </w:pPr>
      <w:rPr>
        <w:rFonts w:hint="default"/>
        <w:lang w:val="en-US" w:eastAsia="en-US" w:bidi="en-US"/>
      </w:rPr>
    </w:lvl>
    <w:lvl w:ilvl="2">
      <w:start w:val="0"/>
      <w:numFmt w:val="bullet"/>
      <w:lvlText w:val="•"/>
      <w:lvlJc w:val="left"/>
      <w:pPr>
        <w:ind w:left="2481" w:hanging="161"/>
      </w:pPr>
      <w:rPr>
        <w:rFonts w:hint="default"/>
        <w:lang w:val="en-US" w:eastAsia="en-US" w:bidi="en-US"/>
      </w:rPr>
    </w:lvl>
    <w:lvl w:ilvl="3">
      <w:start w:val="0"/>
      <w:numFmt w:val="bullet"/>
      <w:lvlText w:val="•"/>
      <w:lvlJc w:val="left"/>
      <w:pPr>
        <w:ind w:left="3401" w:hanging="161"/>
      </w:pPr>
      <w:rPr>
        <w:rFonts w:hint="default"/>
        <w:lang w:val="en-US" w:eastAsia="en-US" w:bidi="en-US"/>
      </w:rPr>
    </w:lvl>
    <w:lvl w:ilvl="4">
      <w:start w:val="0"/>
      <w:numFmt w:val="bullet"/>
      <w:lvlText w:val="•"/>
      <w:lvlJc w:val="left"/>
      <w:pPr>
        <w:ind w:left="4322" w:hanging="161"/>
      </w:pPr>
      <w:rPr>
        <w:rFonts w:hint="default"/>
        <w:lang w:val="en-US" w:eastAsia="en-US" w:bidi="en-US"/>
      </w:rPr>
    </w:lvl>
    <w:lvl w:ilvl="5">
      <w:start w:val="0"/>
      <w:numFmt w:val="bullet"/>
      <w:lvlText w:val="•"/>
      <w:lvlJc w:val="left"/>
      <w:pPr>
        <w:ind w:left="5243" w:hanging="161"/>
      </w:pPr>
      <w:rPr>
        <w:rFonts w:hint="default"/>
        <w:lang w:val="en-US" w:eastAsia="en-US" w:bidi="en-US"/>
      </w:rPr>
    </w:lvl>
    <w:lvl w:ilvl="6">
      <w:start w:val="0"/>
      <w:numFmt w:val="bullet"/>
      <w:lvlText w:val="•"/>
      <w:lvlJc w:val="left"/>
      <w:pPr>
        <w:ind w:left="6163" w:hanging="161"/>
      </w:pPr>
      <w:rPr>
        <w:rFonts w:hint="default"/>
        <w:lang w:val="en-US" w:eastAsia="en-US" w:bidi="en-US"/>
      </w:rPr>
    </w:lvl>
    <w:lvl w:ilvl="7">
      <w:start w:val="0"/>
      <w:numFmt w:val="bullet"/>
      <w:lvlText w:val="•"/>
      <w:lvlJc w:val="left"/>
      <w:pPr>
        <w:ind w:left="7084" w:hanging="161"/>
      </w:pPr>
      <w:rPr>
        <w:rFonts w:hint="default"/>
        <w:lang w:val="en-US" w:eastAsia="en-US" w:bidi="en-US"/>
      </w:rPr>
    </w:lvl>
    <w:lvl w:ilvl="8">
      <w:start w:val="0"/>
      <w:numFmt w:val="bullet"/>
      <w:lvlText w:val="•"/>
      <w:lvlJc w:val="left"/>
      <w:pPr>
        <w:ind w:left="8005" w:hanging="161"/>
      </w:pPr>
      <w:rPr>
        <w:rFonts w:hint="default"/>
        <w:lang w:val="en-US" w:eastAsia="en-US" w:bidi="en-US"/>
      </w:rPr>
    </w:lvl>
  </w:abstractNum>
  <w:abstractNum w:abstractNumId="1">
    <w:multiLevelType w:val="hybridMultilevel"/>
    <w:lvl w:ilvl="0">
      <w:start w:val="0"/>
      <w:numFmt w:val="bullet"/>
      <w:lvlText w:val=""/>
      <w:lvlJc w:val="left"/>
      <w:pPr>
        <w:ind w:left="466" w:hanging="361"/>
      </w:pPr>
      <w:rPr>
        <w:rFonts w:hint="default" w:ascii="Wingdings" w:hAnsi="Wingdings" w:eastAsia="Wingdings" w:cs="Wingdings"/>
        <w:color w:val="001F5F"/>
        <w:w w:val="100"/>
        <w:sz w:val="22"/>
        <w:szCs w:val="22"/>
        <w:lang w:val="en-US" w:eastAsia="en-US" w:bidi="en-US"/>
      </w:rPr>
    </w:lvl>
    <w:lvl w:ilvl="1">
      <w:start w:val="0"/>
      <w:numFmt w:val="bullet"/>
      <w:lvlText w:val="•"/>
      <w:lvlJc w:val="left"/>
      <w:pPr>
        <w:ind w:left="1398" w:hanging="361"/>
      </w:pPr>
      <w:rPr>
        <w:rFonts w:hint="default"/>
        <w:lang w:val="en-US" w:eastAsia="en-US" w:bidi="en-US"/>
      </w:rPr>
    </w:lvl>
    <w:lvl w:ilvl="2">
      <w:start w:val="0"/>
      <w:numFmt w:val="bullet"/>
      <w:lvlText w:val="•"/>
      <w:lvlJc w:val="left"/>
      <w:pPr>
        <w:ind w:left="2337" w:hanging="361"/>
      </w:pPr>
      <w:rPr>
        <w:rFonts w:hint="default"/>
        <w:lang w:val="en-US" w:eastAsia="en-US" w:bidi="en-US"/>
      </w:rPr>
    </w:lvl>
    <w:lvl w:ilvl="3">
      <w:start w:val="0"/>
      <w:numFmt w:val="bullet"/>
      <w:lvlText w:val="•"/>
      <w:lvlJc w:val="left"/>
      <w:pPr>
        <w:ind w:left="3275" w:hanging="361"/>
      </w:pPr>
      <w:rPr>
        <w:rFonts w:hint="default"/>
        <w:lang w:val="en-US" w:eastAsia="en-US" w:bidi="en-US"/>
      </w:rPr>
    </w:lvl>
    <w:lvl w:ilvl="4">
      <w:start w:val="0"/>
      <w:numFmt w:val="bullet"/>
      <w:lvlText w:val="•"/>
      <w:lvlJc w:val="left"/>
      <w:pPr>
        <w:ind w:left="4214" w:hanging="361"/>
      </w:pPr>
      <w:rPr>
        <w:rFonts w:hint="default"/>
        <w:lang w:val="en-US" w:eastAsia="en-US" w:bidi="en-US"/>
      </w:rPr>
    </w:lvl>
    <w:lvl w:ilvl="5">
      <w:start w:val="0"/>
      <w:numFmt w:val="bullet"/>
      <w:lvlText w:val="•"/>
      <w:lvlJc w:val="left"/>
      <w:pPr>
        <w:ind w:left="5153" w:hanging="361"/>
      </w:pPr>
      <w:rPr>
        <w:rFonts w:hint="default"/>
        <w:lang w:val="en-US" w:eastAsia="en-US" w:bidi="en-US"/>
      </w:rPr>
    </w:lvl>
    <w:lvl w:ilvl="6">
      <w:start w:val="0"/>
      <w:numFmt w:val="bullet"/>
      <w:lvlText w:val="•"/>
      <w:lvlJc w:val="left"/>
      <w:pPr>
        <w:ind w:left="6091" w:hanging="361"/>
      </w:pPr>
      <w:rPr>
        <w:rFonts w:hint="default"/>
        <w:lang w:val="en-US" w:eastAsia="en-US" w:bidi="en-US"/>
      </w:rPr>
    </w:lvl>
    <w:lvl w:ilvl="7">
      <w:start w:val="0"/>
      <w:numFmt w:val="bullet"/>
      <w:lvlText w:val="•"/>
      <w:lvlJc w:val="left"/>
      <w:pPr>
        <w:ind w:left="7030" w:hanging="361"/>
      </w:pPr>
      <w:rPr>
        <w:rFonts w:hint="default"/>
        <w:lang w:val="en-US" w:eastAsia="en-US" w:bidi="en-US"/>
      </w:rPr>
    </w:lvl>
    <w:lvl w:ilvl="8">
      <w:start w:val="0"/>
      <w:numFmt w:val="bullet"/>
      <w:lvlText w:val="•"/>
      <w:lvlJc w:val="left"/>
      <w:pPr>
        <w:ind w:left="7969" w:hanging="361"/>
      </w:pPr>
      <w:rPr>
        <w:rFonts w:hint="default"/>
        <w:lang w:val="en-US" w:eastAsia="en-US" w:bidi="en-US"/>
      </w:rPr>
    </w:lvl>
  </w:abstractNum>
  <w:abstractNum w:abstractNumId="0">
    <w:multiLevelType w:val="hybridMultilevel"/>
    <w:lvl w:ilvl="0">
      <w:start w:val="0"/>
      <w:numFmt w:val="bullet"/>
      <w:lvlText w:val="∙"/>
      <w:lvlJc w:val="left"/>
      <w:pPr>
        <w:ind w:left="741" w:hanging="106"/>
      </w:pPr>
      <w:rPr>
        <w:rFonts w:hint="default" w:ascii="Calibri" w:hAnsi="Calibri" w:eastAsia="Calibri" w:cs="Calibri"/>
        <w:color w:val="001F5F"/>
        <w:w w:val="100"/>
        <w:sz w:val="22"/>
        <w:szCs w:val="22"/>
        <w:lang w:val="en-US" w:eastAsia="en-US" w:bidi="en-US"/>
      </w:rPr>
    </w:lvl>
    <w:lvl w:ilvl="1">
      <w:start w:val="0"/>
      <w:numFmt w:val="bullet"/>
      <w:lvlText w:val="•"/>
      <w:lvlJc w:val="left"/>
      <w:pPr>
        <w:ind w:left="1650" w:hanging="106"/>
      </w:pPr>
      <w:rPr>
        <w:rFonts w:hint="default"/>
        <w:lang w:val="en-US" w:eastAsia="en-US" w:bidi="en-US"/>
      </w:rPr>
    </w:lvl>
    <w:lvl w:ilvl="2">
      <w:start w:val="0"/>
      <w:numFmt w:val="bullet"/>
      <w:lvlText w:val="•"/>
      <w:lvlJc w:val="left"/>
      <w:pPr>
        <w:ind w:left="2561" w:hanging="106"/>
      </w:pPr>
      <w:rPr>
        <w:rFonts w:hint="default"/>
        <w:lang w:val="en-US" w:eastAsia="en-US" w:bidi="en-US"/>
      </w:rPr>
    </w:lvl>
    <w:lvl w:ilvl="3">
      <w:start w:val="0"/>
      <w:numFmt w:val="bullet"/>
      <w:lvlText w:val="•"/>
      <w:lvlJc w:val="left"/>
      <w:pPr>
        <w:ind w:left="3471" w:hanging="106"/>
      </w:pPr>
      <w:rPr>
        <w:rFonts w:hint="default"/>
        <w:lang w:val="en-US" w:eastAsia="en-US" w:bidi="en-US"/>
      </w:rPr>
    </w:lvl>
    <w:lvl w:ilvl="4">
      <w:start w:val="0"/>
      <w:numFmt w:val="bullet"/>
      <w:lvlText w:val="•"/>
      <w:lvlJc w:val="left"/>
      <w:pPr>
        <w:ind w:left="4382" w:hanging="106"/>
      </w:pPr>
      <w:rPr>
        <w:rFonts w:hint="default"/>
        <w:lang w:val="en-US" w:eastAsia="en-US" w:bidi="en-US"/>
      </w:rPr>
    </w:lvl>
    <w:lvl w:ilvl="5">
      <w:start w:val="0"/>
      <w:numFmt w:val="bullet"/>
      <w:lvlText w:val="•"/>
      <w:lvlJc w:val="left"/>
      <w:pPr>
        <w:ind w:left="5293" w:hanging="106"/>
      </w:pPr>
      <w:rPr>
        <w:rFonts w:hint="default"/>
        <w:lang w:val="en-US" w:eastAsia="en-US" w:bidi="en-US"/>
      </w:rPr>
    </w:lvl>
    <w:lvl w:ilvl="6">
      <w:start w:val="0"/>
      <w:numFmt w:val="bullet"/>
      <w:lvlText w:val="•"/>
      <w:lvlJc w:val="left"/>
      <w:pPr>
        <w:ind w:left="6203" w:hanging="106"/>
      </w:pPr>
      <w:rPr>
        <w:rFonts w:hint="default"/>
        <w:lang w:val="en-US" w:eastAsia="en-US" w:bidi="en-US"/>
      </w:rPr>
    </w:lvl>
    <w:lvl w:ilvl="7">
      <w:start w:val="0"/>
      <w:numFmt w:val="bullet"/>
      <w:lvlText w:val="•"/>
      <w:lvlJc w:val="left"/>
      <w:pPr>
        <w:ind w:left="7114" w:hanging="106"/>
      </w:pPr>
      <w:rPr>
        <w:rFonts w:hint="default"/>
        <w:lang w:val="en-US" w:eastAsia="en-US" w:bidi="en-US"/>
      </w:rPr>
    </w:lvl>
    <w:lvl w:ilvl="8">
      <w:start w:val="0"/>
      <w:numFmt w:val="bullet"/>
      <w:lvlText w:val="•"/>
      <w:lvlJc w:val="left"/>
      <w:pPr>
        <w:ind w:left="8025" w:hanging="106"/>
      </w:pPr>
      <w:rPr>
        <w:rFonts w:hint="default"/>
        <w:lang w:val="en-US" w:eastAsia="en-US" w:bidi="en-US"/>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en-US"/>
    </w:rPr>
  </w:style>
  <w:style w:styleId="BodyText" w:type="paragraph">
    <w:name w:val="Body Text"/>
    <w:basedOn w:val="Normal"/>
    <w:uiPriority w:val="1"/>
    <w:qFormat/>
    <w:pPr>
      <w:ind w:left="742"/>
    </w:pPr>
    <w:rPr>
      <w:rFonts w:ascii="Calibri" w:hAnsi="Calibri" w:eastAsia="Calibri" w:cs="Calibri"/>
      <w:sz w:val="22"/>
      <w:szCs w:val="22"/>
      <w:lang w:val="en-US" w:eastAsia="en-US" w:bidi="en-US"/>
    </w:rPr>
  </w:style>
  <w:style w:styleId="Heading1" w:type="paragraph">
    <w:name w:val="Heading 1"/>
    <w:basedOn w:val="Normal"/>
    <w:uiPriority w:val="1"/>
    <w:qFormat/>
    <w:pPr>
      <w:spacing w:before="1"/>
      <w:ind w:left="1212" w:right="715"/>
      <w:jc w:val="center"/>
      <w:outlineLvl w:val="1"/>
    </w:pPr>
    <w:rPr>
      <w:rFonts w:ascii="Times New Roman" w:hAnsi="Times New Roman" w:eastAsia="Times New Roman" w:cs="Times New Roman"/>
      <w:b/>
      <w:bCs/>
      <w:sz w:val="36"/>
      <w:szCs w:val="36"/>
      <w:lang w:val="en-US" w:eastAsia="en-US" w:bidi="en-US"/>
    </w:rPr>
  </w:style>
  <w:style w:styleId="Heading2" w:type="paragraph">
    <w:name w:val="Heading 2"/>
    <w:basedOn w:val="Normal"/>
    <w:uiPriority w:val="1"/>
    <w:qFormat/>
    <w:pPr>
      <w:ind w:left="1212" w:right="712"/>
      <w:jc w:val="center"/>
      <w:outlineLvl w:val="2"/>
    </w:pPr>
    <w:rPr>
      <w:rFonts w:ascii="Times New Roman" w:hAnsi="Times New Roman" w:eastAsia="Times New Roman" w:cs="Times New Roman"/>
      <w:b/>
      <w:bCs/>
      <w:sz w:val="28"/>
      <w:szCs w:val="28"/>
      <w:lang w:val="en-US" w:eastAsia="en-US" w:bidi="en-US"/>
    </w:rPr>
  </w:style>
  <w:style w:styleId="Heading3" w:type="paragraph">
    <w:name w:val="Heading 3"/>
    <w:basedOn w:val="Normal"/>
    <w:uiPriority w:val="1"/>
    <w:qFormat/>
    <w:pPr>
      <w:ind w:left="636"/>
      <w:outlineLvl w:val="3"/>
    </w:pPr>
    <w:rPr>
      <w:rFonts w:ascii="Times New Roman" w:hAnsi="Times New Roman" w:eastAsia="Times New Roman" w:cs="Times New Roman"/>
      <w:b/>
      <w:bCs/>
      <w:sz w:val="22"/>
      <w:szCs w:val="22"/>
      <w:u w:val="single" w:color="000000"/>
      <w:lang w:val="en-US" w:eastAsia="en-US" w:bidi="en-US"/>
    </w:rPr>
  </w:style>
  <w:style w:styleId="Heading4" w:type="paragraph">
    <w:name w:val="Heading 4"/>
    <w:basedOn w:val="Normal"/>
    <w:uiPriority w:val="1"/>
    <w:qFormat/>
    <w:pPr>
      <w:ind w:left="797" w:hanging="162"/>
      <w:outlineLvl w:val="4"/>
    </w:pPr>
    <w:rPr>
      <w:rFonts w:ascii="Calibri" w:hAnsi="Calibri" w:eastAsia="Calibri" w:cs="Calibri"/>
      <w:b/>
      <w:bCs/>
      <w:i/>
      <w:sz w:val="22"/>
      <w:szCs w:val="22"/>
      <w:lang w:val="en-US" w:eastAsia="en-US" w:bidi="en-US"/>
    </w:rPr>
  </w:style>
  <w:style w:styleId="ListParagraph" w:type="paragraph">
    <w:name w:val="List Paragraph"/>
    <w:basedOn w:val="Normal"/>
    <w:uiPriority w:val="1"/>
    <w:qFormat/>
    <w:pPr>
      <w:ind w:left="742" w:hanging="107"/>
    </w:pPr>
    <w:rPr>
      <w:rFonts w:ascii="Calibri" w:hAnsi="Calibri" w:eastAsia="Calibri" w:cs="Calibri"/>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www.obrv.eu/" TargetMode="External"/><Relationship Id="rId6" Type="http://schemas.openxmlformats.org/officeDocument/2006/relationships/hyperlink" Target="mailto:reservations@obrv.eu"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Tradepharma</dc:creator>
  <dcterms:created xsi:type="dcterms:W3CDTF">2019-10-30T08:47:31Z</dcterms:created>
  <dcterms:modified xsi:type="dcterms:W3CDTF">2019-10-30T08:47:31Z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2019-10-14T00:00:00Z</vt:filetime>
  </property>
  <property fmtid="{D5CDD505-2E9C-101B-9397-08002B2CF9AE}" pid="3" name="Creator">
    <vt:lpwstr>Microsoft® Word 2013</vt:lpwstr>
  </property>
  <property fmtid="{D5CDD505-2E9C-101B-9397-08002B2CF9AE}" pid="4" name="LastSaved">
    <vt:filetime>2019-10-30T00:00:00Z</vt:filetime>
  </property>
</Properties>
</file>