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1204" w:rsidRPr="0089737F" w:rsidRDefault="007F1204" w:rsidP="00F73C60">
      <w:pPr>
        <w:spacing w:after="0"/>
        <w:jc w:val="center"/>
        <w:rPr>
          <w:b/>
          <w:sz w:val="36"/>
          <w:szCs w:val="36"/>
          <w:u w:val="single"/>
          <w:lang w:val="en-US"/>
        </w:rPr>
      </w:pPr>
      <w:r w:rsidRPr="0089737F">
        <w:rPr>
          <w:b/>
          <w:sz w:val="36"/>
          <w:szCs w:val="36"/>
          <w:u w:val="single"/>
          <w:lang w:val="en-US"/>
        </w:rPr>
        <w:t>ALL INCLUSIVE</w:t>
      </w:r>
    </w:p>
    <w:p w:rsidR="007F1204" w:rsidRPr="0089737F" w:rsidRDefault="007F1204" w:rsidP="00FD6A08">
      <w:pPr>
        <w:spacing w:after="0"/>
        <w:jc w:val="center"/>
        <w:rPr>
          <w:b/>
          <w:sz w:val="20"/>
          <w:szCs w:val="20"/>
          <w:u w:val="single"/>
          <w:lang w:val="en-US"/>
        </w:rPr>
      </w:pPr>
      <w:r w:rsidRPr="0089737F">
        <w:rPr>
          <w:b/>
          <w:sz w:val="20"/>
          <w:szCs w:val="20"/>
          <w:u w:val="single"/>
          <w:lang w:val="en-US"/>
        </w:rPr>
        <w:t>RESTAURANTS</w:t>
      </w:r>
    </w:p>
    <w:p w:rsidR="00FD6A08" w:rsidRPr="00C2043F" w:rsidRDefault="00FD6A08" w:rsidP="00FD6A08">
      <w:pPr>
        <w:spacing w:after="0"/>
        <w:jc w:val="center"/>
        <w:rPr>
          <w:sz w:val="20"/>
          <w:szCs w:val="20"/>
          <w:u w:val="single"/>
          <w:lang w:val="en-US"/>
        </w:rPr>
      </w:pPr>
    </w:p>
    <w:p w:rsidR="007F1204" w:rsidRPr="00C2043F" w:rsidRDefault="007F1204" w:rsidP="00FD6A08">
      <w:pPr>
        <w:spacing w:after="0"/>
        <w:jc w:val="center"/>
        <w:rPr>
          <w:b/>
          <w:sz w:val="20"/>
          <w:szCs w:val="20"/>
          <w:lang w:val="en-US"/>
        </w:rPr>
      </w:pPr>
      <w:r w:rsidRPr="00C2043F">
        <w:rPr>
          <w:b/>
          <w:sz w:val="20"/>
          <w:szCs w:val="20"/>
          <w:lang w:val="en-US"/>
        </w:rPr>
        <w:t>BREAKFAST – 7:30 – 10:00</w:t>
      </w:r>
    </w:p>
    <w:p w:rsidR="007F1204" w:rsidRPr="00C2043F" w:rsidRDefault="007F1204" w:rsidP="00FD6A08">
      <w:pPr>
        <w:spacing w:after="0"/>
        <w:rPr>
          <w:sz w:val="20"/>
          <w:szCs w:val="20"/>
          <w:lang w:val="en-US"/>
        </w:rPr>
      </w:pPr>
      <w:r w:rsidRPr="00C2043F">
        <w:rPr>
          <w:sz w:val="20"/>
          <w:szCs w:val="20"/>
          <w:lang w:val="en-US"/>
        </w:rPr>
        <w:t>Buffet – standard buffet table, warm and cold dishes, broached non-alcoholic and warm beverages.</w:t>
      </w:r>
    </w:p>
    <w:p w:rsidR="00FD6A08" w:rsidRDefault="00FD6A08" w:rsidP="00FD6A08">
      <w:pPr>
        <w:spacing w:after="0"/>
        <w:jc w:val="center"/>
        <w:rPr>
          <w:b/>
          <w:sz w:val="20"/>
          <w:szCs w:val="20"/>
          <w:lang w:val="en-US"/>
        </w:rPr>
      </w:pPr>
    </w:p>
    <w:p w:rsidR="007F1204" w:rsidRPr="00C2043F" w:rsidRDefault="007F1204" w:rsidP="00FD6A08">
      <w:pPr>
        <w:spacing w:after="0"/>
        <w:jc w:val="center"/>
        <w:rPr>
          <w:b/>
          <w:sz w:val="20"/>
          <w:szCs w:val="20"/>
          <w:lang w:val="en-US"/>
        </w:rPr>
      </w:pPr>
      <w:r w:rsidRPr="00C2043F">
        <w:rPr>
          <w:b/>
          <w:sz w:val="20"/>
          <w:szCs w:val="20"/>
          <w:lang w:val="en-US"/>
        </w:rPr>
        <w:t>Lunch – 12:00 – 14:00</w:t>
      </w:r>
    </w:p>
    <w:p w:rsidR="007F1204" w:rsidRPr="00C2043F" w:rsidRDefault="007F1204" w:rsidP="00FD6A08">
      <w:pPr>
        <w:spacing w:after="0"/>
        <w:jc w:val="center"/>
        <w:rPr>
          <w:sz w:val="20"/>
          <w:szCs w:val="20"/>
          <w:lang w:val="en-US"/>
        </w:rPr>
      </w:pPr>
      <w:r w:rsidRPr="00C2043F">
        <w:rPr>
          <w:sz w:val="20"/>
          <w:szCs w:val="20"/>
          <w:lang w:val="en-US"/>
        </w:rPr>
        <w:t xml:space="preserve">Buffet – standard buffet table, warm and cold dishes, desserts, broached non-alcoholic, low-alcoholic and warm beverages. </w:t>
      </w:r>
    </w:p>
    <w:p w:rsidR="00FD6A08" w:rsidRDefault="00FD6A08" w:rsidP="00FD6A08">
      <w:pPr>
        <w:spacing w:after="0"/>
        <w:jc w:val="center"/>
        <w:rPr>
          <w:b/>
          <w:sz w:val="20"/>
          <w:szCs w:val="20"/>
          <w:lang w:val="en-US"/>
        </w:rPr>
      </w:pPr>
    </w:p>
    <w:p w:rsidR="007F1204" w:rsidRPr="00C2043F" w:rsidRDefault="007F1204" w:rsidP="00FD6A08">
      <w:pPr>
        <w:spacing w:after="0"/>
        <w:jc w:val="center"/>
        <w:rPr>
          <w:b/>
          <w:sz w:val="20"/>
          <w:szCs w:val="20"/>
          <w:lang w:val="en-US"/>
        </w:rPr>
      </w:pPr>
      <w:r w:rsidRPr="00C2043F">
        <w:rPr>
          <w:b/>
          <w:sz w:val="20"/>
          <w:szCs w:val="20"/>
          <w:lang w:val="en-US"/>
        </w:rPr>
        <w:t>Dinner – 18:00 – 21:00</w:t>
      </w:r>
    </w:p>
    <w:p w:rsidR="007F1204" w:rsidRPr="00C2043F" w:rsidRDefault="007F1204" w:rsidP="00FD6A08">
      <w:pPr>
        <w:spacing w:after="0"/>
        <w:jc w:val="center"/>
        <w:rPr>
          <w:sz w:val="20"/>
          <w:szCs w:val="20"/>
          <w:lang w:val="en-US"/>
        </w:rPr>
      </w:pPr>
      <w:r w:rsidRPr="00C2043F">
        <w:rPr>
          <w:sz w:val="20"/>
          <w:szCs w:val="20"/>
          <w:lang w:val="en-US"/>
        </w:rPr>
        <w:t>Buffet – standard buffet table</w:t>
      </w:r>
      <w:r w:rsidR="009B73A0" w:rsidRPr="00C2043F">
        <w:rPr>
          <w:sz w:val="20"/>
          <w:szCs w:val="20"/>
          <w:lang w:val="en-US"/>
        </w:rPr>
        <w:t>, warm and cold dishes, desserts, broached non-alcoholic, low-alcoholic beverages. 1 thematic evening /Bulgarian National Cuisine/ is offered weekly.</w:t>
      </w:r>
    </w:p>
    <w:p w:rsidR="00FD6A08" w:rsidRDefault="00FD6A08" w:rsidP="00FD6A08">
      <w:pPr>
        <w:spacing w:after="0"/>
        <w:jc w:val="center"/>
        <w:rPr>
          <w:b/>
          <w:sz w:val="20"/>
          <w:szCs w:val="20"/>
          <w:u w:val="single"/>
          <w:lang w:val="en-US"/>
        </w:rPr>
      </w:pPr>
    </w:p>
    <w:p w:rsidR="009B73A0" w:rsidRPr="00FD6A08" w:rsidRDefault="009B73A0" w:rsidP="00FD6A08">
      <w:pPr>
        <w:spacing w:after="0"/>
        <w:jc w:val="center"/>
        <w:rPr>
          <w:b/>
          <w:sz w:val="20"/>
          <w:szCs w:val="20"/>
          <w:u w:val="single"/>
          <w:lang w:val="en-US"/>
        </w:rPr>
      </w:pPr>
      <w:r w:rsidRPr="00FD6A08">
        <w:rPr>
          <w:b/>
          <w:sz w:val="20"/>
          <w:szCs w:val="20"/>
          <w:u w:val="single"/>
          <w:lang w:val="en-US"/>
        </w:rPr>
        <w:t>LA CONDOLA A LA CARTE Restaurant</w:t>
      </w:r>
    </w:p>
    <w:p w:rsidR="009B73A0" w:rsidRPr="00FD6A08" w:rsidRDefault="00FC7A07" w:rsidP="005A785E">
      <w:pPr>
        <w:spacing w:after="0"/>
        <w:jc w:val="center"/>
        <w:rPr>
          <w:b/>
          <w:sz w:val="20"/>
          <w:szCs w:val="20"/>
          <w:lang w:val="en-US"/>
        </w:rPr>
      </w:pPr>
      <w:r>
        <w:rPr>
          <w:b/>
          <w:sz w:val="20"/>
          <w:szCs w:val="20"/>
          <w:lang w:val="en-US"/>
        </w:rPr>
        <w:t>Supper – 18:00 – 2</w:t>
      </w:r>
      <w:r w:rsidR="005A785E">
        <w:rPr>
          <w:b/>
          <w:sz w:val="20"/>
          <w:szCs w:val="20"/>
          <w:lang w:val="en-US"/>
        </w:rPr>
        <w:t>2</w:t>
      </w:r>
      <w:r>
        <w:rPr>
          <w:b/>
          <w:sz w:val="20"/>
          <w:szCs w:val="20"/>
          <w:lang w:val="en-US"/>
        </w:rPr>
        <w:t>:</w:t>
      </w:r>
      <w:r w:rsidR="005A785E">
        <w:rPr>
          <w:b/>
          <w:sz w:val="20"/>
          <w:szCs w:val="20"/>
          <w:lang w:val="en-US"/>
        </w:rPr>
        <w:t>0</w:t>
      </w:r>
      <w:r w:rsidR="009B73A0" w:rsidRPr="00FD6A08">
        <w:rPr>
          <w:b/>
          <w:sz w:val="20"/>
          <w:szCs w:val="20"/>
          <w:lang w:val="en-US"/>
        </w:rPr>
        <w:t>0 / 2 sittings/</w:t>
      </w:r>
    </w:p>
    <w:p w:rsidR="009B73A0" w:rsidRPr="00FD6A08" w:rsidRDefault="009B73A0" w:rsidP="00FD6A08">
      <w:pPr>
        <w:spacing w:after="0"/>
        <w:jc w:val="center"/>
        <w:rPr>
          <w:b/>
          <w:sz w:val="20"/>
          <w:szCs w:val="20"/>
          <w:lang w:val="en-US"/>
        </w:rPr>
      </w:pPr>
      <w:r w:rsidRPr="00FD6A08">
        <w:rPr>
          <w:b/>
          <w:sz w:val="20"/>
          <w:szCs w:val="20"/>
          <w:lang w:val="en-US"/>
        </w:rPr>
        <w:t>1</w:t>
      </w:r>
      <w:r w:rsidRPr="00FD6A08">
        <w:rPr>
          <w:b/>
          <w:sz w:val="20"/>
          <w:szCs w:val="20"/>
          <w:vertAlign w:val="superscript"/>
          <w:lang w:val="en-US"/>
        </w:rPr>
        <w:t>st</w:t>
      </w:r>
      <w:r w:rsidR="00FC7A07">
        <w:rPr>
          <w:b/>
          <w:sz w:val="20"/>
          <w:szCs w:val="20"/>
          <w:lang w:val="en-US"/>
        </w:rPr>
        <w:t xml:space="preserve"> sitting – 18:</w:t>
      </w:r>
      <w:r w:rsidR="00FC7A07">
        <w:rPr>
          <w:b/>
          <w:sz w:val="20"/>
          <w:szCs w:val="20"/>
        </w:rPr>
        <w:t>0</w:t>
      </w:r>
      <w:r w:rsidR="00DB0ABC">
        <w:rPr>
          <w:b/>
          <w:sz w:val="20"/>
          <w:szCs w:val="20"/>
          <w:lang w:val="en-US"/>
        </w:rPr>
        <w:t>0 – 19:45</w:t>
      </w:r>
    </w:p>
    <w:p w:rsidR="009B73A0" w:rsidRPr="00FD6A08" w:rsidRDefault="009B73A0" w:rsidP="00FD6A08">
      <w:pPr>
        <w:spacing w:after="0"/>
        <w:jc w:val="center"/>
        <w:rPr>
          <w:b/>
          <w:sz w:val="20"/>
          <w:szCs w:val="20"/>
          <w:lang w:val="en-US"/>
        </w:rPr>
      </w:pPr>
      <w:r w:rsidRPr="00FD6A08">
        <w:rPr>
          <w:b/>
          <w:sz w:val="20"/>
          <w:szCs w:val="20"/>
          <w:lang w:val="en-US"/>
        </w:rPr>
        <w:t>2</w:t>
      </w:r>
      <w:r w:rsidRPr="00FD6A08">
        <w:rPr>
          <w:b/>
          <w:sz w:val="20"/>
          <w:szCs w:val="20"/>
          <w:vertAlign w:val="superscript"/>
          <w:lang w:val="en-US"/>
        </w:rPr>
        <w:t>nd</w:t>
      </w:r>
      <w:r w:rsidR="00DB0ABC">
        <w:rPr>
          <w:b/>
          <w:sz w:val="20"/>
          <w:szCs w:val="20"/>
          <w:lang w:val="en-US"/>
        </w:rPr>
        <w:t xml:space="preserve"> sitting – 20:00 – 22:00</w:t>
      </w:r>
    </w:p>
    <w:p w:rsidR="005A785E" w:rsidRDefault="005A785E" w:rsidP="005A785E">
      <w:pPr>
        <w:pStyle w:val="HTMLPreformatted"/>
        <w:shd w:val="clear" w:color="auto" w:fill="FFFFFF"/>
        <w:rPr>
          <w:rFonts w:ascii="inherit" w:hAnsi="inherit"/>
          <w:color w:val="212121"/>
        </w:rPr>
      </w:pPr>
    </w:p>
    <w:p w:rsidR="005A785E" w:rsidRDefault="005A785E" w:rsidP="005A785E">
      <w:pPr>
        <w:pStyle w:val="HTMLPreformatted"/>
        <w:shd w:val="clear" w:color="auto" w:fill="FFFFFF"/>
        <w:jc w:val="center"/>
        <w:rPr>
          <w:rFonts w:ascii="inherit" w:hAnsi="inherit"/>
          <w:color w:val="212121"/>
        </w:rPr>
      </w:pPr>
      <w:r>
        <w:rPr>
          <w:rFonts w:ascii="inherit" w:hAnsi="inherit"/>
          <w:color w:val="212121"/>
        </w:rPr>
        <w:t>Fixed 4-sterile a-la carte menu and All-inclusive</w:t>
      </w:r>
    </w:p>
    <w:p w:rsidR="005A785E" w:rsidRDefault="005A785E" w:rsidP="005A785E">
      <w:pPr>
        <w:pStyle w:val="HTMLPreformatted"/>
        <w:shd w:val="clear" w:color="auto" w:fill="FFFFFF"/>
        <w:jc w:val="center"/>
        <w:rPr>
          <w:rFonts w:ascii="inherit" w:hAnsi="inherit"/>
          <w:color w:val="212121"/>
        </w:rPr>
      </w:pPr>
      <w:r>
        <w:rPr>
          <w:rFonts w:ascii="inherit" w:hAnsi="inherit"/>
          <w:color w:val="212121"/>
        </w:rPr>
        <w:t>alcoholic and non-alcoholic beverages.</w:t>
      </w:r>
    </w:p>
    <w:p w:rsidR="005A785E" w:rsidRPr="005A785E" w:rsidRDefault="005A785E" w:rsidP="005A785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inherit" w:eastAsia="Times New Roman" w:hAnsi="inherit" w:cs="Courier New"/>
          <w:color w:val="212121"/>
          <w:sz w:val="20"/>
          <w:szCs w:val="20"/>
        </w:rPr>
      </w:pPr>
      <w:r>
        <w:rPr>
          <w:rFonts w:ascii="inherit" w:eastAsia="Times New Roman" w:hAnsi="inherit" w:cs="Courier New"/>
          <w:color w:val="212121"/>
          <w:sz w:val="20"/>
          <w:szCs w:val="20"/>
        </w:rPr>
        <w:t>P</w:t>
      </w:r>
      <w:r w:rsidRPr="005A785E">
        <w:rPr>
          <w:rFonts w:ascii="inherit" w:eastAsia="Times New Roman" w:hAnsi="inherit" w:cs="Courier New"/>
          <w:color w:val="212121"/>
          <w:sz w:val="20"/>
          <w:szCs w:val="20"/>
        </w:rPr>
        <w:t>ossibility to pay the package - 29.00 BGN for adults, 14.00 BGN per child.</w:t>
      </w:r>
    </w:p>
    <w:p w:rsidR="009B73A0" w:rsidRPr="007F5310" w:rsidRDefault="00DD46C1" w:rsidP="00425E01">
      <w:pPr>
        <w:spacing w:after="0"/>
        <w:jc w:val="center"/>
        <w:rPr>
          <w:sz w:val="20"/>
          <w:szCs w:val="20"/>
        </w:rPr>
      </w:pPr>
      <w:r>
        <w:rPr>
          <w:sz w:val="20"/>
          <w:szCs w:val="20"/>
          <w:lang w:val="en-US"/>
        </w:rPr>
        <w:br/>
      </w:r>
      <w:r>
        <w:rPr>
          <w:b/>
          <w:sz w:val="20"/>
          <w:szCs w:val="20"/>
          <w:u w:val="single"/>
          <w:lang w:val="en-US"/>
        </w:rPr>
        <w:t xml:space="preserve">SNAKS AND BEVERAGES </w:t>
      </w:r>
      <w:r>
        <w:rPr>
          <w:b/>
          <w:sz w:val="20"/>
          <w:szCs w:val="20"/>
          <w:u w:val="single"/>
          <w:lang w:val="en-US"/>
        </w:rPr>
        <w:br/>
      </w:r>
      <w:proofErr w:type="gramStart"/>
      <w:r w:rsidR="00472517">
        <w:rPr>
          <w:b/>
          <w:sz w:val="20"/>
          <w:szCs w:val="20"/>
          <w:lang w:val="en-US"/>
        </w:rPr>
        <w:t xml:space="preserve">Lobby </w:t>
      </w:r>
      <w:r w:rsidR="009B73A0" w:rsidRPr="00FD6A08">
        <w:rPr>
          <w:b/>
          <w:sz w:val="20"/>
          <w:szCs w:val="20"/>
          <w:lang w:val="en-US"/>
        </w:rPr>
        <w:t xml:space="preserve"> Bar</w:t>
      </w:r>
      <w:proofErr w:type="gramEnd"/>
      <w:r w:rsidR="009B73A0" w:rsidRPr="00FD6A08">
        <w:rPr>
          <w:b/>
          <w:sz w:val="20"/>
          <w:szCs w:val="20"/>
          <w:lang w:val="en-US"/>
        </w:rPr>
        <w:t xml:space="preserve"> Safari – 10:00 – </w:t>
      </w:r>
      <w:r w:rsidR="00575A0F">
        <w:rPr>
          <w:b/>
          <w:sz w:val="20"/>
          <w:szCs w:val="20"/>
          <w:lang w:val="en-US"/>
        </w:rPr>
        <w:t>1</w:t>
      </w:r>
      <w:r w:rsidR="00575A0F">
        <w:rPr>
          <w:b/>
          <w:sz w:val="20"/>
          <w:szCs w:val="20"/>
        </w:rPr>
        <w:t>7</w:t>
      </w:r>
      <w:r w:rsidR="009B73A0" w:rsidRPr="00FD6A08">
        <w:rPr>
          <w:b/>
          <w:sz w:val="20"/>
          <w:szCs w:val="20"/>
          <w:lang w:val="en-US"/>
        </w:rPr>
        <w:t>:00</w:t>
      </w:r>
      <w:r w:rsidR="006E511B">
        <w:rPr>
          <w:b/>
          <w:sz w:val="20"/>
          <w:szCs w:val="20"/>
          <w:lang w:val="en-US"/>
        </w:rPr>
        <w:t xml:space="preserve"> (after 1</w:t>
      </w:r>
      <w:r w:rsidR="006E511B">
        <w:rPr>
          <w:b/>
          <w:sz w:val="20"/>
          <w:szCs w:val="20"/>
        </w:rPr>
        <w:t>7</w:t>
      </w:r>
      <w:r w:rsidR="007F5310">
        <w:rPr>
          <w:b/>
          <w:sz w:val="20"/>
          <w:szCs w:val="20"/>
          <w:lang w:val="en-US"/>
        </w:rPr>
        <w:t>:00</w:t>
      </w:r>
      <w:r w:rsidR="007F5310">
        <w:rPr>
          <w:b/>
          <w:sz w:val="20"/>
          <w:szCs w:val="20"/>
        </w:rPr>
        <w:t xml:space="preserve"> </w:t>
      </w:r>
      <w:r w:rsidR="00987D24">
        <w:rPr>
          <w:b/>
          <w:sz w:val="20"/>
          <w:szCs w:val="20"/>
          <w:lang w:val="en-US"/>
        </w:rPr>
        <w:t>is  p</w:t>
      </w:r>
      <w:r w:rsidR="00987D24">
        <w:rPr>
          <w:b/>
          <w:sz w:val="20"/>
          <w:szCs w:val="20"/>
        </w:rPr>
        <w:t>а</w:t>
      </w:r>
      <w:r w:rsidR="007F5310">
        <w:rPr>
          <w:b/>
          <w:sz w:val="20"/>
          <w:szCs w:val="20"/>
          <w:lang w:val="en-US"/>
        </w:rPr>
        <w:t>id)</w:t>
      </w:r>
    </w:p>
    <w:p w:rsidR="00CB0999" w:rsidRPr="00C2043F" w:rsidRDefault="00CB0999" w:rsidP="00CB0999">
      <w:pPr>
        <w:spacing w:after="0"/>
        <w:jc w:val="center"/>
        <w:rPr>
          <w:sz w:val="20"/>
          <w:szCs w:val="20"/>
          <w:lang w:val="en-US"/>
        </w:rPr>
      </w:pPr>
      <w:r w:rsidRPr="00C2043F">
        <w:rPr>
          <w:sz w:val="20"/>
          <w:szCs w:val="20"/>
          <w:lang w:val="en-US"/>
        </w:rPr>
        <w:t>Bulgarian broached non-alcoholic, low alcoholic and high-alcoholic beverages.</w:t>
      </w:r>
    </w:p>
    <w:p w:rsidR="00DC0DFE" w:rsidRDefault="00DC0DFE" w:rsidP="00FD6A08">
      <w:pPr>
        <w:spacing w:after="0"/>
        <w:jc w:val="center"/>
        <w:rPr>
          <w:b/>
          <w:sz w:val="20"/>
          <w:szCs w:val="20"/>
          <w:lang w:val="en-US"/>
        </w:rPr>
      </w:pPr>
    </w:p>
    <w:p w:rsidR="009B73A0" w:rsidRPr="00FD6A08" w:rsidRDefault="00425E01" w:rsidP="00FD6A08">
      <w:pPr>
        <w:spacing w:after="0"/>
        <w:jc w:val="center"/>
        <w:rPr>
          <w:b/>
          <w:sz w:val="20"/>
          <w:szCs w:val="20"/>
          <w:lang w:val="en-US"/>
        </w:rPr>
      </w:pPr>
      <w:r>
        <w:rPr>
          <w:b/>
          <w:sz w:val="20"/>
          <w:szCs w:val="20"/>
          <w:lang w:val="en-US"/>
        </w:rPr>
        <w:t xml:space="preserve"> Pool </w:t>
      </w:r>
      <w:r w:rsidR="009B73A0" w:rsidRPr="00FD6A08">
        <w:rPr>
          <w:b/>
          <w:sz w:val="20"/>
          <w:szCs w:val="20"/>
          <w:lang w:val="en-US"/>
        </w:rPr>
        <w:t xml:space="preserve">Palm Bar – 10:00 – </w:t>
      </w:r>
      <w:r w:rsidR="00472517">
        <w:rPr>
          <w:b/>
          <w:sz w:val="20"/>
          <w:szCs w:val="20"/>
          <w:lang w:val="en-US"/>
        </w:rPr>
        <w:t>20</w:t>
      </w:r>
      <w:r w:rsidR="009B73A0" w:rsidRPr="00FD6A08">
        <w:rPr>
          <w:b/>
          <w:sz w:val="20"/>
          <w:szCs w:val="20"/>
          <w:lang w:val="en-US"/>
        </w:rPr>
        <w:t>:00</w:t>
      </w:r>
      <w:r w:rsidR="00987D24">
        <w:rPr>
          <w:b/>
          <w:sz w:val="20"/>
          <w:szCs w:val="20"/>
          <w:lang w:val="en-US"/>
        </w:rPr>
        <w:t xml:space="preserve"> (after 20:00 is  p</w:t>
      </w:r>
      <w:r w:rsidR="00987D24">
        <w:rPr>
          <w:b/>
          <w:sz w:val="20"/>
          <w:szCs w:val="20"/>
        </w:rPr>
        <w:t>а</w:t>
      </w:r>
      <w:r w:rsidR="007F5310">
        <w:rPr>
          <w:b/>
          <w:sz w:val="20"/>
          <w:szCs w:val="20"/>
          <w:lang w:val="en-US"/>
        </w:rPr>
        <w:t>id)</w:t>
      </w:r>
    </w:p>
    <w:p w:rsidR="009B73A0" w:rsidRPr="00C2043F" w:rsidRDefault="009B73A0" w:rsidP="00FD6A08">
      <w:pPr>
        <w:spacing w:after="0"/>
        <w:jc w:val="center"/>
        <w:rPr>
          <w:sz w:val="20"/>
          <w:szCs w:val="20"/>
          <w:lang w:val="en-US"/>
        </w:rPr>
      </w:pPr>
      <w:r w:rsidRPr="00C2043F">
        <w:rPr>
          <w:sz w:val="20"/>
          <w:szCs w:val="20"/>
          <w:lang w:val="en-US"/>
        </w:rPr>
        <w:t>Bulgarian broached non-alcoholic, low alcoholic and high-alcoholic beverages.</w:t>
      </w:r>
    </w:p>
    <w:p w:rsidR="00DC0DFE" w:rsidRDefault="00DC0DFE" w:rsidP="00FD6A08">
      <w:pPr>
        <w:spacing w:after="0"/>
        <w:jc w:val="center"/>
        <w:rPr>
          <w:b/>
          <w:sz w:val="20"/>
          <w:szCs w:val="20"/>
          <w:lang w:val="en-US"/>
        </w:rPr>
      </w:pPr>
    </w:p>
    <w:p w:rsidR="00C2043F" w:rsidRPr="00FD6A08" w:rsidRDefault="00472517" w:rsidP="00FD6A08">
      <w:pPr>
        <w:spacing w:after="0"/>
        <w:jc w:val="center"/>
        <w:rPr>
          <w:b/>
          <w:sz w:val="20"/>
          <w:szCs w:val="20"/>
          <w:lang w:val="en-US"/>
        </w:rPr>
      </w:pPr>
      <w:r>
        <w:rPr>
          <w:b/>
          <w:sz w:val="20"/>
          <w:szCs w:val="20"/>
          <w:lang w:val="en-US"/>
        </w:rPr>
        <w:t xml:space="preserve">Snack Bar </w:t>
      </w:r>
      <w:r w:rsidR="00C2043F" w:rsidRPr="00FD6A08">
        <w:rPr>
          <w:b/>
          <w:sz w:val="20"/>
          <w:szCs w:val="20"/>
          <w:lang w:val="en-US"/>
        </w:rPr>
        <w:t>Victoria – 10:00 – 18:00</w:t>
      </w:r>
    </w:p>
    <w:p w:rsidR="00425E01" w:rsidRDefault="00C2043F" w:rsidP="00425E01">
      <w:pPr>
        <w:spacing w:after="0"/>
        <w:jc w:val="center"/>
        <w:rPr>
          <w:sz w:val="20"/>
          <w:szCs w:val="20"/>
        </w:rPr>
      </w:pPr>
      <w:r w:rsidRPr="00C2043F">
        <w:rPr>
          <w:sz w:val="20"/>
          <w:szCs w:val="20"/>
          <w:lang w:val="en-US"/>
        </w:rPr>
        <w:t>Buffet – light snacks, confectionary. Bulgarian broached non-alcoholic, low-alcoholic and high alcoholic beverages.</w:t>
      </w:r>
    </w:p>
    <w:p w:rsidR="00425E01" w:rsidRPr="00425E01" w:rsidRDefault="00425E01" w:rsidP="00425E01">
      <w:pPr>
        <w:spacing w:after="0"/>
        <w:jc w:val="center"/>
        <w:rPr>
          <w:b/>
          <w:sz w:val="20"/>
          <w:szCs w:val="20"/>
          <w:lang w:val="en-US"/>
        </w:rPr>
      </w:pPr>
      <w:r>
        <w:rPr>
          <w:b/>
          <w:sz w:val="20"/>
          <w:szCs w:val="20"/>
          <w:lang w:val="en-US"/>
        </w:rPr>
        <w:t>IRISH BAR 16:00 – 00:00</w:t>
      </w:r>
    </w:p>
    <w:p w:rsidR="00DC0DFE" w:rsidRDefault="00425E01" w:rsidP="00FD6A08">
      <w:pPr>
        <w:spacing w:after="0"/>
        <w:jc w:val="center"/>
        <w:rPr>
          <w:b/>
          <w:sz w:val="20"/>
          <w:szCs w:val="20"/>
          <w:u w:val="single"/>
          <w:lang w:val="en-US"/>
        </w:rPr>
      </w:pPr>
      <w:r w:rsidRPr="00C2043F">
        <w:rPr>
          <w:sz w:val="20"/>
          <w:szCs w:val="20"/>
          <w:lang w:val="en-US"/>
        </w:rPr>
        <w:t>Bulgarian broached non-alcoholic, low alcoholic and high-alcoholic beverages</w:t>
      </w:r>
    </w:p>
    <w:p w:rsidR="00507AF4" w:rsidRPr="00507AF4" w:rsidRDefault="00507AF4" w:rsidP="00507AF4">
      <w:pPr>
        <w:jc w:val="center"/>
        <w:rPr>
          <w:sz w:val="20"/>
          <w:szCs w:val="20"/>
          <w:lang w:val="en-US"/>
        </w:rPr>
      </w:pPr>
      <w:r>
        <w:rPr>
          <w:b/>
          <w:sz w:val="20"/>
          <w:szCs w:val="20"/>
          <w:u w:val="single"/>
          <w:lang w:val="en-US"/>
        </w:rPr>
        <w:t>POOL AND BEACH</w:t>
      </w:r>
      <w:r>
        <w:rPr>
          <w:b/>
          <w:sz w:val="20"/>
          <w:szCs w:val="20"/>
          <w:u w:val="single"/>
          <w:lang w:val="en-US"/>
        </w:rPr>
        <w:br/>
      </w:r>
      <w:r w:rsidR="005A785E" w:rsidRPr="005A785E">
        <w:rPr>
          <w:sz w:val="20"/>
          <w:szCs w:val="20"/>
          <w:lang w:val="en-US"/>
        </w:rPr>
        <w:t>SUN BEDS AND CHAIR - they are part of the ALL INCLUSIVE package and you can use them in the swimming pools, part of Victoria Palace, until the free sun beds are exhausted. Sun Beds and umbrellas on the beach are additionally paid and the service is provided by an outside hotel operator. Please do not book a sun beds in advance with towels or other personal belongings, as this makes it difficult for the team to maintain the complex and care for the comfort of all guests. Towels placed on a sun beds in advance are considered to be forgotten and removed.</w:t>
      </w:r>
    </w:p>
    <w:p w:rsidR="00692128" w:rsidRPr="00425E01" w:rsidRDefault="005A785E" w:rsidP="00425E01">
      <w:pPr>
        <w:jc w:val="center"/>
        <w:rPr>
          <w:b/>
          <w:sz w:val="20"/>
          <w:szCs w:val="20"/>
          <w:u w:val="single"/>
        </w:rPr>
      </w:pPr>
      <w:r>
        <w:rPr>
          <w:sz w:val="20"/>
          <w:szCs w:val="20"/>
        </w:rPr>
        <w:t xml:space="preserve">. </w:t>
      </w:r>
      <w:r w:rsidR="00692128">
        <w:rPr>
          <w:sz w:val="20"/>
          <w:szCs w:val="20"/>
        </w:rPr>
        <w:br/>
      </w:r>
    </w:p>
    <w:p w:rsidR="00425E01" w:rsidRPr="00F73C60" w:rsidRDefault="0063062D" w:rsidP="00F73C60">
      <w:pPr>
        <w:jc w:val="center"/>
        <w:rPr>
          <w:sz w:val="20"/>
          <w:szCs w:val="20"/>
          <w:lang w:val="en-US"/>
        </w:rPr>
      </w:pPr>
      <w:r>
        <w:rPr>
          <w:sz w:val="20"/>
          <w:szCs w:val="20"/>
          <w:lang w:val="en-US"/>
        </w:rPr>
        <w:br w:type="page"/>
      </w:r>
    </w:p>
    <w:p w:rsidR="00F73C60" w:rsidRDefault="00425E01" w:rsidP="00425E01">
      <w:pPr>
        <w:spacing w:after="0"/>
        <w:rPr>
          <w:sz w:val="36"/>
          <w:szCs w:val="36"/>
          <w:lang w:val="en-US"/>
        </w:rPr>
      </w:pPr>
      <w:r>
        <w:rPr>
          <w:sz w:val="36"/>
          <w:szCs w:val="36"/>
          <w:lang w:val="en-US"/>
        </w:rPr>
        <w:lastRenderedPageBreak/>
        <w:t xml:space="preserve">                                         </w:t>
      </w:r>
    </w:p>
    <w:p w:rsidR="00425E01" w:rsidRPr="0089737F" w:rsidRDefault="00425E01" w:rsidP="00FF1253">
      <w:pPr>
        <w:spacing w:after="0"/>
        <w:jc w:val="center"/>
        <w:rPr>
          <w:b/>
          <w:sz w:val="36"/>
          <w:szCs w:val="36"/>
          <w:u w:val="single"/>
          <w:lang w:val="en-US"/>
        </w:rPr>
      </w:pPr>
      <w:r w:rsidRPr="0089737F">
        <w:rPr>
          <w:b/>
          <w:sz w:val="36"/>
          <w:szCs w:val="36"/>
          <w:u w:val="single"/>
          <w:lang w:val="en-US"/>
        </w:rPr>
        <w:t>ALL INCLUSIVE</w:t>
      </w:r>
    </w:p>
    <w:p w:rsidR="00425E01" w:rsidRPr="00FC7A07" w:rsidRDefault="00425E01" w:rsidP="00425E01">
      <w:pPr>
        <w:spacing w:after="0"/>
        <w:jc w:val="center"/>
        <w:rPr>
          <w:b/>
          <w:sz w:val="20"/>
          <w:szCs w:val="20"/>
          <w:u w:val="single"/>
        </w:rPr>
      </w:pPr>
      <w:r>
        <w:rPr>
          <w:b/>
          <w:sz w:val="20"/>
          <w:szCs w:val="20"/>
          <w:u w:val="single"/>
        </w:rPr>
        <w:t>РЕСТОРАНТИ</w:t>
      </w:r>
    </w:p>
    <w:p w:rsidR="00425E01" w:rsidRPr="00425E01" w:rsidRDefault="00425E01" w:rsidP="00425E01">
      <w:pPr>
        <w:jc w:val="center"/>
        <w:rPr>
          <w:b/>
          <w:sz w:val="20"/>
          <w:szCs w:val="20"/>
          <w:u w:val="single"/>
        </w:rPr>
      </w:pPr>
      <w:r>
        <w:rPr>
          <w:b/>
          <w:sz w:val="20"/>
          <w:szCs w:val="20"/>
        </w:rPr>
        <w:br/>
        <w:t>ЗАКУСКА – 7:30 – 10:00</w:t>
      </w:r>
      <w:r>
        <w:rPr>
          <w:b/>
          <w:sz w:val="20"/>
          <w:szCs w:val="20"/>
        </w:rPr>
        <w:br/>
      </w:r>
      <w:r>
        <w:rPr>
          <w:sz w:val="20"/>
          <w:szCs w:val="20"/>
        </w:rPr>
        <w:t xml:space="preserve">Стандартна блок маса, топли и студени ястия, наливни безалкохолни и топли напитки. </w:t>
      </w:r>
      <w:r>
        <w:rPr>
          <w:sz w:val="20"/>
          <w:szCs w:val="20"/>
        </w:rPr>
        <w:br/>
      </w:r>
      <w:r>
        <w:rPr>
          <w:sz w:val="20"/>
          <w:szCs w:val="20"/>
        </w:rPr>
        <w:br/>
      </w:r>
      <w:r>
        <w:rPr>
          <w:b/>
          <w:sz w:val="20"/>
          <w:szCs w:val="20"/>
        </w:rPr>
        <w:t>ОБЯД – 12.00 – 14:00</w:t>
      </w:r>
      <w:r>
        <w:rPr>
          <w:b/>
          <w:sz w:val="20"/>
          <w:szCs w:val="20"/>
        </w:rPr>
        <w:br/>
      </w:r>
      <w:r>
        <w:rPr>
          <w:sz w:val="20"/>
          <w:szCs w:val="20"/>
        </w:rPr>
        <w:t>Стандартна блок маса, топли и студени ястия, десерти, наливни безалкохолни, нискоалкохолни напитки</w:t>
      </w:r>
      <w:r>
        <w:rPr>
          <w:sz w:val="20"/>
          <w:szCs w:val="20"/>
        </w:rPr>
        <w:br/>
      </w:r>
      <w:r>
        <w:rPr>
          <w:sz w:val="20"/>
          <w:szCs w:val="20"/>
        </w:rPr>
        <w:br/>
      </w:r>
      <w:r>
        <w:rPr>
          <w:b/>
          <w:sz w:val="20"/>
          <w:szCs w:val="20"/>
        </w:rPr>
        <w:t>ВЕЧЕРЯ – 18:00 – 21:00</w:t>
      </w:r>
      <w:r>
        <w:rPr>
          <w:b/>
          <w:sz w:val="20"/>
          <w:szCs w:val="20"/>
        </w:rPr>
        <w:br/>
      </w:r>
      <w:r>
        <w:rPr>
          <w:sz w:val="20"/>
          <w:szCs w:val="20"/>
        </w:rPr>
        <w:t>Стантартна блок маса, топли и студени ястия, десерти, наливни безалкохолни напити и нискоалкохолни напитки. Веднъж седмично ще се провежда тематична вечер – Българска национална кухня!</w:t>
      </w:r>
      <w:r>
        <w:rPr>
          <w:sz w:val="20"/>
          <w:szCs w:val="20"/>
        </w:rPr>
        <w:br/>
      </w:r>
      <w:r>
        <w:rPr>
          <w:sz w:val="20"/>
          <w:szCs w:val="20"/>
        </w:rPr>
        <w:br/>
      </w:r>
      <w:r>
        <w:rPr>
          <w:b/>
          <w:sz w:val="20"/>
          <w:szCs w:val="20"/>
          <w:u w:val="single"/>
        </w:rPr>
        <w:t xml:space="preserve">СРЕДИЗЕМНОМОРСКИ А-ЛА КАРТ РЕСТОРАНТ </w:t>
      </w:r>
      <w:r>
        <w:rPr>
          <w:b/>
          <w:sz w:val="20"/>
          <w:szCs w:val="20"/>
          <w:u w:val="single"/>
          <w:lang w:val="en-US"/>
        </w:rPr>
        <w:t>LA GONDOLA</w:t>
      </w:r>
      <w:r>
        <w:rPr>
          <w:b/>
          <w:sz w:val="20"/>
          <w:szCs w:val="20"/>
          <w:u w:val="single"/>
          <w:lang w:val="en-US"/>
        </w:rPr>
        <w:br/>
      </w:r>
      <w:r>
        <w:rPr>
          <w:b/>
          <w:sz w:val="20"/>
          <w:szCs w:val="20"/>
        </w:rPr>
        <w:t>Работно време – 18:00 – 2</w:t>
      </w:r>
      <w:r>
        <w:rPr>
          <w:b/>
          <w:sz w:val="20"/>
          <w:szCs w:val="20"/>
          <w:lang w:val="en-US"/>
        </w:rPr>
        <w:t>2</w:t>
      </w:r>
      <w:r>
        <w:rPr>
          <w:b/>
          <w:sz w:val="20"/>
          <w:szCs w:val="20"/>
        </w:rPr>
        <w:t>:</w:t>
      </w:r>
      <w:r>
        <w:rPr>
          <w:b/>
          <w:sz w:val="20"/>
          <w:szCs w:val="20"/>
          <w:lang w:val="en-US"/>
        </w:rPr>
        <w:t>0</w:t>
      </w:r>
      <w:r>
        <w:rPr>
          <w:b/>
          <w:sz w:val="20"/>
          <w:szCs w:val="20"/>
        </w:rPr>
        <w:t xml:space="preserve">0 </w:t>
      </w:r>
      <w:r>
        <w:rPr>
          <w:b/>
          <w:sz w:val="20"/>
          <w:szCs w:val="20"/>
          <w:lang w:val="en-US"/>
        </w:rPr>
        <w:t>/</w:t>
      </w:r>
      <w:r>
        <w:rPr>
          <w:b/>
          <w:sz w:val="20"/>
          <w:szCs w:val="20"/>
        </w:rPr>
        <w:t>два ситинга</w:t>
      </w:r>
      <w:r>
        <w:rPr>
          <w:b/>
          <w:sz w:val="20"/>
          <w:szCs w:val="20"/>
          <w:lang w:val="en-US"/>
        </w:rPr>
        <w:t>/</w:t>
      </w:r>
      <w:r>
        <w:rPr>
          <w:b/>
          <w:sz w:val="20"/>
          <w:szCs w:val="20"/>
        </w:rPr>
        <w:br/>
        <w:t>1</w:t>
      </w:r>
      <w:r>
        <w:rPr>
          <w:b/>
          <w:sz w:val="20"/>
          <w:szCs w:val="20"/>
          <w:vertAlign w:val="superscript"/>
        </w:rPr>
        <w:t xml:space="preserve">ви </w:t>
      </w:r>
      <w:r>
        <w:rPr>
          <w:b/>
          <w:sz w:val="20"/>
          <w:szCs w:val="20"/>
        </w:rPr>
        <w:t>ситинг – 18:00 – 19:45</w:t>
      </w:r>
      <w:r>
        <w:rPr>
          <w:b/>
          <w:sz w:val="20"/>
          <w:szCs w:val="20"/>
        </w:rPr>
        <w:br/>
        <w:t>2</w:t>
      </w:r>
      <w:r>
        <w:rPr>
          <w:b/>
          <w:sz w:val="20"/>
          <w:szCs w:val="20"/>
          <w:vertAlign w:val="superscript"/>
        </w:rPr>
        <w:t>ри</w:t>
      </w:r>
      <w:r>
        <w:rPr>
          <w:b/>
          <w:sz w:val="20"/>
          <w:szCs w:val="20"/>
        </w:rPr>
        <w:t xml:space="preserve"> ситинг – 20:00 – 22:00</w:t>
      </w:r>
      <w:r>
        <w:rPr>
          <w:b/>
          <w:sz w:val="20"/>
          <w:szCs w:val="20"/>
        </w:rPr>
        <w:br/>
      </w:r>
      <w:r>
        <w:rPr>
          <w:sz w:val="20"/>
          <w:szCs w:val="20"/>
        </w:rPr>
        <w:t xml:space="preserve">Фиксирано 4-стеменно а-ла карт меню и </w:t>
      </w:r>
      <w:r>
        <w:rPr>
          <w:sz w:val="20"/>
          <w:szCs w:val="20"/>
          <w:lang w:val="en-US"/>
        </w:rPr>
        <w:t>All-inclusive</w:t>
      </w:r>
      <w:r>
        <w:rPr>
          <w:sz w:val="20"/>
          <w:szCs w:val="20"/>
        </w:rPr>
        <w:br/>
        <w:t>алкохолни и безалкохолни напитки.</w:t>
      </w:r>
      <w:r>
        <w:rPr>
          <w:sz w:val="20"/>
          <w:szCs w:val="20"/>
        </w:rPr>
        <w:br/>
        <w:t xml:space="preserve">възможност за платена консумация на пакета – 29.00 </w:t>
      </w:r>
      <w:r>
        <w:rPr>
          <w:sz w:val="20"/>
          <w:szCs w:val="20"/>
          <w:lang w:val="en-US"/>
        </w:rPr>
        <w:t>BGN</w:t>
      </w:r>
      <w:r>
        <w:rPr>
          <w:sz w:val="20"/>
          <w:szCs w:val="20"/>
        </w:rPr>
        <w:t xml:space="preserve"> за възрастен, 14.00 </w:t>
      </w:r>
      <w:r>
        <w:rPr>
          <w:sz w:val="20"/>
          <w:szCs w:val="20"/>
          <w:lang w:val="en-US"/>
        </w:rPr>
        <w:t xml:space="preserve">BGN </w:t>
      </w:r>
      <w:r>
        <w:rPr>
          <w:sz w:val="20"/>
          <w:szCs w:val="20"/>
        </w:rPr>
        <w:t>за дете.</w:t>
      </w:r>
      <w:r>
        <w:rPr>
          <w:sz w:val="20"/>
          <w:szCs w:val="20"/>
        </w:rPr>
        <w:br/>
      </w:r>
      <w:r>
        <w:rPr>
          <w:sz w:val="20"/>
          <w:szCs w:val="20"/>
        </w:rPr>
        <w:br/>
      </w:r>
      <w:r>
        <w:rPr>
          <w:b/>
          <w:sz w:val="20"/>
          <w:szCs w:val="20"/>
          <w:u w:val="single"/>
        </w:rPr>
        <w:t>СНЕК БАРОВЕ И НАПИТКИ</w:t>
      </w:r>
      <w:r>
        <w:rPr>
          <w:b/>
          <w:sz w:val="20"/>
          <w:szCs w:val="20"/>
          <w:u w:val="single"/>
        </w:rPr>
        <w:br/>
      </w:r>
      <w:r>
        <w:rPr>
          <w:b/>
          <w:sz w:val="20"/>
          <w:szCs w:val="20"/>
        </w:rPr>
        <w:t>ЛОБИ БАР САФАРИ – 10:00 –</w:t>
      </w:r>
      <w:r w:rsidR="006E511B">
        <w:rPr>
          <w:b/>
          <w:sz w:val="20"/>
          <w:szCs w:val="20"/>
          <w:lang w:val="en-US"/>
        </w:rPr>
        <w:t>1</w:t>
      </w:r>
      <w:r w:rsidR="006E511B">
        <w:rPr>
          <w:b/>
          <w:sz w:val="20"/>
          <w:szCs w:val="20"/>
        </w:rPr>
        <w:t>7</w:t>
      </w:r>
      <w:r>
        <w:rPr>
          <w:b/>
          <w:sz w:val="20"/>
          <w:szCs w:val="20"/>
          <w:lang w:val="en-US"/>
        </w:rPr>
        <w:t>:00 (</w:t>
      </w:r>
      <w:r w:rsidR="006E511B">
        <w:rPr>
          <w:b/>
          <w:sz w:val="20"/>
          <w:szCs w:val="20"/>
        </w:rPr>
        <w:t>след 17</w:t>
      </w:r>
      <w:r>
        <w:rPr>
          <w:b/>
          <w:sz w:val="20"/>
          <w:szCs w:val="20"/>
        </w:rPr>
        <w:t>:00 е платен)</w:t>
      </w:r>
      <w:r>
        <w:rPr>
          <w:b/>
          <w:sz w:val="20"/>
          <w:szCs w:val="20"/>
        </w:rPr>
        <w:br/>
      </w:r>
      <w:r w:rsidR="00290844">
        <w:rPr>
          <w:sz w:val="20"/>
          <w:szCs w:val="20"/>
        </w:rPr>
        <w:t>Български наливни алкохолни, ни</w:t>
      </w:r>
      <w:r>
        <w:rPr>
          <w:sz w:val="20"/>
          <w:szCs w:val="20"/>
        </w:rPr>
        <w:t>скоалкохолни, безалкохолни и топли напитки.</w:t>
      </w:r>
      <w:r>
        <w:rPr>
          <w:sz w:val="20"/>
          <w:szCs w:val="20"/>
        </w:rPr>
        <w:br/>
      </w:r>
      <w:r>
        <w:rPr>
          <w:sz w:val="20"/>
          <w:szCs w:val="20"/>
        </w:rPr>
        <w:br/>
      </w:r>
      <w:r>
        <w:rPr>
          <w:b/>
          <w:sz w:val="20"/>
          <w:szCs w:val="20"/>
        </w:rPr>
        <w:t>ПУЛ БАР ПАЛМА - 10:00 – 20:00 (след 20:00 е платен)</w:t>
      </w:r>
      <w:r>
        <w:rPr>
          <w:b/>
          <w:sz w:val="20"/>
          <w:szCs w:val="20"/>
        </w:rPr>
        <w:br/>
      </w:r>
      <w:r>
        <w:rPr>
          <w:sz w:val="20"/>
          <w:szCs w:val="20"/>
        </w:rPr>
        <w:t>Български наливни алкохолни, безалкохолни и топли напитки.</w:t>
      </w:r>
      <w:r>
        <w:rPr>
          <w:sz w:val="20"/>
          <w:szCs w:val="20"/>
        </w:rPr>
        <w:br/>
      </w:r>
      <w:r>
        <w:rPr>
          <w:sz w:val="20"/>
          <w:szCs w:val="20"/>
        </w:rPr>
        <w:br/>
      </w:r>
      <w:r>
        <w:rPr>
          <w:b/>
          <w:sz w:val="20"/>
          <w:szCs w:val="20"/>
        </w:rPr>
        <w:t>СНЕК БАР ВИКТОРИЯ – 10:00 – 18:00</w:t>
      </w:r>
      <w:r>
        <w:rPr>
          <w:b/>
          <w:sz w:val="20"/>
          <w:szCs w:val="20"/>
        </w:rPr>
        <w:br/>
      </w:r>
      <w:r>
        <w:rPr>
          <w:sz w:val="20"/>
          <w:szCs w:val="20"/>
        </w:rPr>
        <w:t>Блок маса - леки закуски, хот-дог, пици, салати, понички, гофрети, сладкарски изделия и сладолед.</w:t>
      </w:r>
      <w:r>
        <w:rPr>
          <w:sz w:val="20"/>
          <w:szCs w:val="20"/>
        </w:rPr>
        <w:br/>
        <w:t xml:space="preserve">Наливни безалкохолни, нискоалкохолни напитки и кафе.  </w:t>
      </w:r>
      <w:r>
        <w:rPr>
          <w:b/>
          <w:sz w:val="20"/>
          <w:szCs w:val="20"/>
          <w:lang w:val="en-US"/>
        </w:rPr>
        <w:br/>
      </w:r>
      <w:r w:rsidRPr="00425E01">
        <w:rPr>
          <w:b/>
          <w:sz w:val="20"/>
          <w:szCs w:val="20"/>
        </w:rPr>
        <w:br/>
        <w:t>ИРЛАНДСКИ БАР 16:</w:t>
      </w:r>
      <w:r>
        <w:rPr>
          <w:b/>
          <w:sz w:val="20"/>
          <w:szCs w:val="20"/>
        </w:rPr>
        <w:t>00 –00:00</w:t>
      </w:r>
      <w:r>
        <w:rPr>
          <w:b/>
          <w:sz w:val="20"/>
          <w:szCs w:val="20"/>
        </w:rPr>
        <w:br/>
      </w:r>
      <w:r w:rsidR="00290844">
        <w:rPr>
          <w:sz w:val="20"/>
          <w:szCs w:val="20"/>
        </w:rPr>
        <w:t>Български наливни алкохолни, ни</w:t>
      </w:r>
      <w:r>
        <w:rPr>
          <w:sz w:val="20"/>
          <w:szCs w:val="20"/>
        </w:rPr>
        <w:t>скоалкохолни, безалкохолни и топли напитки.</w:t>
      </w:r>
      <w:r>
        <w:rPr>
          <w:sz w:val="20"/>
          <w:szCs w:val="20"/>
        </w:rPr>
        <w:br/>
      </w:r>
      <w:r>
        <w:rPr>
          <w:b/>
          <w:sz w:val="20"/>
          <w:szCs w:val="20"/>
          <w:u w:val="single"/>
        </w:rPr>
        <w:t>ПЛАЖ И БАСЕЙН</w:t>
      </w:r>
      <w:r>
        <w:rPr>
          <w:b/>
          <w:sz w:val="20"/>
          <w:szCs w:val="20"/>
          <w:u w:val="single"/>
        </w:rPr>
        <w:br/>
      </w:r>
      <w:r>
        <w:rPr>
          <w:sz w:val="20"/>
          <w:szCs w:val="20"/>
        </w:rPr>
        <w:t xml:space="preserve">ШЕЗЛОНГ И ЧАДЪР – те са част от </w:t>
      </w:r>
      <w:r>
        <w:rPr>
          <w:sz w:val="20"/>
          <w:szCs w:val="20"/>
          <w:lang w:val="en-US"/>
        </w:rPr>
        <w:t xml:space="preserve">ALL INCLUSIVE </w:t>
      </w:r>
      <w:r>
        <w:rPr>
          <w:sz w:val="20"/>
          <w:szCs w:val="20"/>
        </w:rPr>
        <w:t xml:space="preserve">пакета и можете да ги използвате на басейните, част от Виктория Палас до изчерпване на свободните шезлонги.  Шезлонг и чадър на плажа се заплащат допълнително, като услугата се извършва от външен за хотела оператор. </w:t>
      </w:r>
      <w:r>
        <w:rPr>
          <w:sz w:val="20"/>
          <w:szCs w:val="20"/>
        </w:rPr>
        <w:br/>
        <w:t xml:space="preserve">Моля, не резеряирайте предварително шезлонг с поставяне на хавлии или други лични вещи. </w:t>
      </w:r>
      <w:r>
        <w:rPr>
          <w:sz w:val="20"/>
          <w:szCs w:val="20"/>
        </w:rPr>
        <w:br/>
      </w:r>
    </w:p>
    <w:p w:rsidR="00C2043F" w:rsidRPr="00F73C60" w:rsidRDefault="00C2043F" w:rsidP="00F73C60">
      <w:pPr>
        <w:rPr>
          <w:sz w:val="20"/>
          <w:szCs w:val="20"/>
          <w:lang w:val="en-US"/>
        </w:rPr>
      </w:pPr>
    </w:p>
    <w:sectPr w:rsidR="00C2043F" w:rsidRPr="00F73C60" w:rsidSect="00B53BA7">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1C97" w:rsidRDefault="00CE1C97" w:rsidP="00884EBF">
      <w:pPr>
        <w:spacing w:after="0" w:line="240" w:lineRule="auto"/>
      </w:pPr>
      <w:r>
        <w:separator/>
      </w:r>
    </w:p>
  </w:endnote>
  <w:endnote w:type="continuationSeparator" w:id="0">
    <w:p w:rsidR="00CE1C97" w:rsidRDefault="00CE1C97" w:rsidP="00884E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1C97" w:rsidRDefault="00CE1C97" w:rsidP="00884EBF">
      <w:pPr>
        <w:spacing w:after="0" w:line="240" w:lineRule="auto"/>
      </w:pPr>
      <w:r>
        <w:separator/>
      </w:r>
    </w:p>
  </w:footnote>
  <w:footnote w:type="continuationSeparator" w:id="0">
    <w:p w:rsidR="00CE1C97" w:rsidRDefault="00CE1C97" w:rsidP="00884EB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3C60" w:rsidRDefault="00B16A15" w:rsidP="00F73C60">
    <w:pPr>
      <w:pStyle w:val="Header"/>
      <w:jc w:val="center"/>
    </w:pPr>
    <w:r>
      <w:rPr>
        <w:noProof/>
      </w:rPr>
      <w:drawing>
        <wp:inline distT="0" distB="0" distL="0" distR="0">
          <wp:extent cx="1428750" cy="619125"/>
          <wp:effectExtent l="19050" t="0" r="0" b="0"/>
          <wp:docPr id="1" name="Picture 1" descr="IMG_3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3135"/>
                  <pic:cNvPicPr>
                    <a:picLocks noChangeAspect="1" noChangeArrowheads="1"/>
                  </pic:cNvPicPr>
                </pic:nvPicPr>
                <pic:blipFill>
                  <a:blip r:embed="rId1"/>
                  <a:srcRect/>
                  <a:stretch>
                    <a:fillRect/>
                  </a:stretch>
                </pic:blipFill>
                <pic:spPr bwMode="auto">
                  <a:xfrm>
                    <a:off x="0" y="0"/>
                    <a:ext cx="1428750" cy="619125"/>
                  </a:xfrm>
                  <a:prstGeom prst="rect">
                    <a:avLst/>
                  </a:prstGeom>
                  <a:noFill/>
                  <a:ln w="9525">
                    <a:noFill/>
                    <a:miter lim="800000"/>
                    <a:headEnd/>
                    <a:tailEnd/>
                  </a:ln>
                </pic:spPr>
              </pic:pic>
            </a:graphicData>
          </a:graphic>
        </wp:inline>
      </w:drawing>
    </w:r>
  </w:p>
  <w:p w:rsidR="00F73C60" w:rsidRDefault="00F73C6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4338"/>
  </w:hdrShapeDefaults>
  <w:footnotePr>
    <w:footnote w:id="-1"/>
    <w:footnote w:id="0"/>
  </w:footnotePr>
  <w:endnotePr>
    <w:endnote w:id="-1"/>
    <w:endnote w:id="0"/>
  </w:endnotePr>
  <w:compat>
    <w:useFELayout/>
  </w:compat>
  <w:rsids>
    <w:rsidRoot w:val="007F1204"/>
    <w:rsid w:val="000F5E52"/>
    <w:rsid w:val="001A2915"/>
    <w:rsid w:val="002551DE"/>
    <w:rsid w:val="00290844"/>
    <w:rsid w:val="00360757"/>
    <w:rsid w:val="003F66F2"/>
    <w:rsid w:val="00412F5C"/>
    <w:rsid w:val="00425E01"/>
    <w:rsid w:val="0045213B"/>
    <w:rsid w:val="00472517"/>
    <w:rsid w:val="00507AF4"/>
    <w:rsid w:val="00575A0F"/>
    <w:rsid w:val="005A785E"/>
    <w:rsid w:val="0063062D"/>
    <w:rsid w:val="00692128"/>
    <w:rsid w:val="006D5368"/>
    <w:rsid w:val="006E2E5A"/>
    <w:rsid w:val="006E511B"/>
    <w:rsid w:val="006F3636"/>
    <w:rsid w:val="00730931"/>
    <w:rsid w:val="00737E52"/>
    <w:rsid w:val="00760C19"/>
    <w:rsid w:val="007E210C"/>
    <w:rsid w:val="007F1204"/>
    <w:rsid w:val="007F4F07"/>
    <w:rsid w:val="007F5310"/>
    <w:rsid w:val="008805D1"/>
    <w:rsid w:val="00884EBF"/>
    <w:rsid w:val="0089737F"/>
    <w:rsid w:val="008D066E"/>
    <w:rsid w:val="00974D2C"/>
    <w:rsid w:val="00987D24"/>
    <w:rsid w:val="009A4794"/>
    <w:rsid w:val="009B73A0"/>
    <w:rsid w:val="009C2BA6"/>
    <w:rsid w:val="009F26B5"/>
    <w:rsid w:val="00A20BA7"/>
    <w:rsid w:val="00B16A15"/>
    <w:rsid w:val="00B53BA7"/>
    <w:rsid w:val="00C2043F"/>
    <w:rsid w:val="00CB0999"/>
    <w:rsid w:val="00CE1C97"/>
    <w:rsid w:val="00DB0ABC"/>
    <w:rsid w:val="00DC0DFE"/>
    <w:rsid w:val="00DD46C1"/>
    <w:rsid w:val="00E30BCB"/>
    <w:rsid w:val="00EB0719"/>
    <w:rsid w:val="00F73C60"/>
    <w:rsid w:val="00FC7A07"/>
    <w:rsid w:val="00FD6A08"/>
    <w:rsid w:val="00FF1253"/>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bg-BG" w:eastAsia="bg-BG"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BA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84EB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84EBF"/>
    <w:rPr>
      <w:sz w:val="20"/>
      <w:szCs w:val="20"/>
    </w:rPr>
  </w:style>
  <w:style w:type="character" w:styleId="FootnoteReference">
    <w:name w:val="footnote reference"/>
    <w:basedOn w:val="DefaultParagraphFont"/>
    <w:uiPriority w:val="99"/>
    <w:semiHidden/>
    <w:unhideWhenUsed/>
    <w:rsid w:val="00884EBF"/>
    <w:rPr>
      <w:vertAlign w:val="superscript"/>
    </w:rPr>
  </w:style>
  <w:style w:type="paragraph" w:styleId="BalloonText">
    <w:name w:val="Balloon Text"/>
    <w:basedOn w:val="Normal"/>
    <w:link w:val="BalloonTextChar"/>
    <w:uiPriority w:val="99"/>
    <w:semiHidden/>
    <w:unhideWhenUsed/>
    <w:rsid w:val="006921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2128"/>
    <w:rPr>
      <w:rFonts w:ascii="Tahoma" w:hAnsi="Tahoma" w:cs="Tahoma"/>
      <w:sz w:val="16"/>
      <w:szCs w:val="16"/>
    </w:rPr>
  </w:style>
  <w:style w:type="paragraph" w:styleId="HTMLPreformatted">
    <w:name w:val="HTML Preformatted"/>
    <w:basedOn w:val="Normal"/>
    <w:link w:val="HTMLPreformattedChar"/>
    <w:uiPriority w:val="99"/>
    <w:semiHidden/>
    <w:unhideWhenUsed/>
    <w:rsid w:val="005A78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5A785E"/>
    <w:rPr>
      <w:rFonts w:ascii="Courier New" w:eastAsia="Times New Roman" w:hAnsi="Courier New" w:cs="Courier New"/>
      <w:sz w:val="20"/>
      <w:szCs w:val="20"/>
    </w:rPr>
  </w:style>
  <w:style w:type="paragraph" w:styleId="Header">
    <w:name w:val="header"/>
    <w:basedOn w:val="Normal"/>
    <w:link w:val="HeaderChar"/>
    <w:uiPriority w:val="99"/>
    <w:unhideWhenUsed/>
    <w:rsid w:val="00F73C60"/>
    <w:pPr>
      <w:tabs>
        <w:tab w:val="center" w:pos="4536"/>
        <w:tab w:val="right" w:pos="9072"/>
      </w:tabs>
      <w:spacing w:after="0" w:line="240" w:lineRule="auto"/>
    </w:pPr>
  </w:style>
  <w:style w:type="character" w:customStyle="1" w:styleId="HeaderChar">
    <w:name w:val="Header Char"/>
    <w:basedOn w:val="DefaultParagraphFont"/>
    <w:link w:val="Header"/>
    <w:uiPriority w:val="99"/>
    <w:rsid w:val="00F73C60"/>
  </w:style>
  <w:style w:type="paragraph" w:styleId="Footer">
    <w:name w:val="footer"/>
    <w:basedOn w:val="Normal"/>
    <w:link w:val="FooterChar"/>
    <w:uiPriority w:val="99"/>
    <w:semiHidden/>
    <w:unhideWhenUsed/>
    <w:rsid w:val="00F73C60"/>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F73C60"/>
  </w:style>
</w:styles>
</file>

<file path=word/webSettings.xml><?xml version="1.0" encoding="utf-8"?>
<w:webSettings xmlns:r="http://schemas.openxmlformats.org/officeDocument/2006/relationships" xmlns:w="http://schemas.openxmlformats.org/wordprocessingml/2006/main">
  <w:divs>
    <w:div w:id="1536385203">
      <w:bodyDiv w:val="1"/>
      <w:marLeft w:val="0"/>
      <w:marRight w:val="0"/>
      <w:marTop w:val="0"/>
      <w:marBottom w:val="0"/>
      <w:divBdr>
        <w:top w:val="none" w:sz="0" w:space="0" w:color="auto"/>
        <w:left w:val="none" w:sz="0" w:space="0" w:color="auto"/>
        <w:bottom w:val="none" w:sz="0" w:space="0" w:color="auto"/>
        <w:right w:val="none" w:sz="0" w:space="0" w:color="auto"/>
      </w:divBdr>
    </w:div>
    <w:div w:id="1598515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EAD44A-9916-4B8F-9AD2-16728FDAA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546</Words>
  <Characters>3116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4</cp:revision>
  <cp:lastPrinted>2019-05-19T11:42:00Z</cp:lastPrinted>
  <dcterms:created xsi:type="dcterms:W3CDTF">2019-08-01T14:14:00Z</dcterms:created>
  <dcterms:modified xsi:type="dcterms:W3CDTF">2019-09-27T07:13:00Z</dcterms:modified>
</cp:coreProperties>
</file>