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053" w:rsidRDefault="00E26594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3175</wp:posOffset>
            </wp:positionV>
            <wp:extent cx="2259330" cy="790575"/>
            <wp:effectExtent l="0" t="0" r="762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Bon Tour_Ne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085" cy="792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C67053">
        <w:t xml:space="preserve">“BON TOUR – BG” LTD. Bulgarian Touroperator </w:t>
      </w:r>
    </w:p>
    <w:p w:rsidR="00C67053" w:rsidRDefault="00C67053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r>
        <w:t>Touroperator And Touragent Registration:</w:t>
      </w:r>
      <w:r w:rsidRPr="00411F4F">
        <w:rPr>
          <w:rFonts w:ascii="Times New Roman" w:hAnsi="Times New Roman"/>
          <w:color w:val="000000"/>
          <w:sz w:val="36"/>
          <w:szCs w:val="36"/>
        </w:rPr>
        <w:t xml:space="preserve"> </w:t>
      </w:r>
      <w:r w:rsidRPr="00411F4F">
        <w:rPr>
          <w:rFonts w:cs="Calibri"/>
          <w:color w:val="000000"/>
        </w:rPr>
        <w:t>PK–01–6643</w:t>
      </w:r>
    </w:p>
    <w:p w:rsidR="00C67053" w:rsidRDefault="00C67053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r>
        <w:t>Bulgaria</w:t>
      </w:r>
      <w:r w:rsidR="00886045">
        <w:t>,</w:t>
      </w:r>
      <w:r w:rsidR="00CD42A9" w:rsidRPr="00CD42A9">
        <w:t>Varna 9000, 26 Bratya Shkorpil St., 3rd fl., office 13</w:t>
      </w:r>
    </w:p>
    <w:p w:rsidR="00C67053" w:rsidRDefault="00C67053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r>
        <w:t>tel: +359 52 989329, +359 52 460172, GSM Office: +359 88 5601029</w:t>
      </w:r>
    </w:p>
    <w:p w:rsidR="00C67053" w:rsidRDefault="00C67053" w:rsidP="006953FE">
      <w:pPr>
        <w:pStyle w:val="Header"/>
        <w:tabs>
          <w:tab w:val="clear" w:pos="4703"/>
          <w:tab w:val="clear" w:pos="9406"/>
          <w:tab w:val="left" w:pos="3872"/>
        </w:tabs>
        <w:jc w:val="right"/>
      </w:pPr>
      <w:r>
        <w:t xml:space="preserve">e-mail: </w:t>
      </w:r>
      <w:hyperlink r:id="rId8" w:history="1">
        <w:r w:rsidRPr="00AD2492">
          <w:rPr>
            <w:rStyle w:val="Hyperlink"/>
          </w:rPr>
          <w:t>office@bontourbg.com</w:t>
        </w:r>
      </w:hyperlink>
      <w:r>
        <w:t xml:space="preserve">, web site: </w:t>
      </w:r>
      <w:hyperlink r:id="rId9" w:history="1">
        <w:r w:rsidRPr="00AD2492">
          <w:rPr>
            <w:rStyle w:val="Hyperlink"/>
          </w:rPr>
          <w:t>www.bontourbg.com</w:t>
        </w:r>
      </w:hyperlink>
    </w:p>
    <w:p w:rsidR="009A272F" w:rsidRDefault="009A272F" w:rsidP="00E26594">
      <w:pPr>
        <w:pStyle w:val="Header"/>
        <w:tabs>
          <w:tab w:val="clear" w:pos="4703"/>
          <w:tab w:val="clear" w:pos="9406"/>
          <w:tab w:val="left" w:pos="3872"/>
        </w:tabs>
      </w:pPr>
    </w:p>
    <w:p w:rsidR="00A648FB" w:rsidRDefault="004C532A">
      <w:pPr>
        <w:jc w:val="center"/>
      </w:pPr>
      <w:r>
        <w:rPr>
          <w:rFonts w:ascii="Verdana" w:hAnsi="Verdana"/>
          <w:b/>
          <w:sz w:val="28"/>
        </w:rPr>
        <w:t>Golden Sands / Excelsior 4*</w:t>
      </w:r>
      <w:r>
        <w:rPr>
          <w:rFonts w:ascii="Verdana" w:hAnsi="Verdana"/>
          <w:b/>
          <w:sz w:val="28"/>
        </w:rPr>
        <w:br/>
      </w:r>
      <w:r>
        <w:rPr>
          <w:rFonts w:ascii="Verdana" w:hAnsi="Verdana"/>
          <w:sz w:val="24"/>
        </w:rPr>
        <w:t>16 Single rooms, 173 Double rooms, 11 Apar</w:t>
      </w:r>
      <w:r>
        <w:rPr>
          <w:rFonts w:ascii="Verdana" w:hAnsi="Verdana"/>
          <w:sz w:val="24"/>
        </w:rPr>
        <w:t>tments</w:t>
      </w:r>
    </w:p>
    <w:p w:rsidR="00A648FB" w:rsidRDefault="00A648FB"/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Расположение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Отель расположен в - 350 м от пляжа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Расстояние до аэропорта - 30 км (от аэропорта Варны)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3-ья линия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Год основания - 1965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Год последнего ремонта - 2013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В отеле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зданий - 1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этажей - 6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лифтов - 2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Сейф на </w:t>
      </w:r>
      <w:r>
        <w:rPr>
          <w:rFonts w:ascii="Verdana" w:hAnsi="Verdana"/>
          <w:sz w:val="18"/>
        </w:rPr>
        <w:t>ресепшн (платный)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Интернет доступ - Wi-Fi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Оплата кредитными картами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Обмен валюты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Парковка (платно) - 10 BGN / day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Развлекательные программы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Открытый бассейн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Питание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ресторанов - 1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баров - 2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Основной ресторан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 ля карт ресторан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Вегетар</w:t>
      </w:r>
      <w:r>
        <w:rPr>
          <w:rFonts w:ascii="Verdana" w:hAnsi="Verdana"/>
          <w:sz w:val="18"/>
        </w:rPr>
        <w:t>ианское меню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Детское меню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Лобби бар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Бар - бассейн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Спорт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Настольный теннис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Баскетбол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Волейбол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Аренда велосипедов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Водная гимнастика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Услуги Детям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Детское отделение в бассейне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Детская кроватка (бесплатно) - (по запросу)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Детская площадка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Развлекательные программы для детей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lastRenderedPageBreak/>
        <w:t>Другие услуги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Разрешаются домашние любимцы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Пляжные полотенца - (депозит)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Прачечная - (платно)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Аренда утюга</w:t>
      </w:r>
    </w:p>
    <w:p w:rsidR="00A648FB" w:rsidRDefault="004C532A">
      <w:pPr>
        <w:spacing w:before="5" w:after="5"/>
      </w:pPr>
      <w:r>
        <w:rPr>
          <w:rFonts w:ascii="Verdana" w:hAnsi="Verdana"/>
          <w:b/>
          <w:sz w:val="24"/>
        </w:rPr>
        <w:t>Одноместный Номер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Описание номера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Одноместная кровать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море - (в некоторых номерах)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парк - (в некото</w:t>
      </w:r>
      <w:r>
        <w:rPr>
          <w:rFonts w:ascii="Verdana" w:hAnsi="Verdana"/>
          <w:sz w:val="18"/>
        </w:rPr>
        <w:t>рых номерах)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Телевизор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Телефон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(платно)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плитка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ковролин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Письменный стол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уборка номера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 постельного белья - (2 раза в неделю)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Смена полотенец - (3 раза в </w:t>
      </w:r>
      <w:r>
        <w:rPr>
          <w:rFonts w:ascii="Verdana" w:hAnsi="Verdana"/>
          <w:sz w:val="18"/>
        </w:rPr>
        <w:t>неделю)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смена полотенец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Кухонный блок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Холодильник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Гладильная доска - (при запросе на рецепции)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Утюг - (при запросе на рецепции)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Душ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Косметический набор в ванной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Фен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p w:rsidR="00A648FB" w:rsidRDefault="004C532A">
      <w:pPr>
        <w:spacing w:before="5" w:after="5"/>
      </w:pPr>
      <w:r>
        <w:rPr>
          <w:rFonts w:ascii="Verdana" w:hAnsi="Verdana"/>
          <w:b/>
          <w:sz w:val="24"/>
        </w:rPr>
        <w:t>Односпальный Апартамент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Описание номера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Двуспальная </w:t>
      </w:r>
      <w:r>
        <w:rPr>
          <w:rFonts w:ascii="Verdana" w:hAnsi="Verdana"/>
          <w:sz w:val="18"/>
        </w:rPr>
        <w:t>кровать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Раскладной диван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море - (в некоторых номерах)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парк - (в некоторых номерах)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Телевизор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Телефон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(платно)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плитка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ковролин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Письменный стол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уборка номера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 постельного белья - (2 раза в неделю)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lastRenderedPageBreak/>
        <w:t>Смена полотенец - (3 раза в неделю)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смена полотенец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Кухонный блок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Холодильник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Гладильная доска - (при запросе на рецепции)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Утюг - (при запросе на рецепции)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Душ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Косметический набор в </w:t>
      </w:r>
      <w:r>
        <w:rPr>
          <w:rFonts w:ascii="Verdana" w:hAnsi="Verdana"/>
          <w:sz w:val="18"/>
        </w:rPr>
        <w:t>ванной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Фен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p w:rsidR="00A648FB" w:rsidRDefault="004C532A">
      <w:pPr>
        <w:spacing w:before="5" w:after="5"/>
      </w:pPr>
      <w:r>
        <w:rPr>
          <w:rFonts w:ascii="Verdana" w:hAnsi="Verdana"/>
          <w:b/>
          <w:sz w:val="24"/>
        </w:rPr>
        <w:t>Стандартный Номер 18.00 кв.м.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Описание номера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Две отдельные кровати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Раскладное кресло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парк - (в некоторых номерах)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море - (в некоторых номерах)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Телевизор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Телефон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(платно)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Пол в </w:t>
      </w:r>
      <w:r>
        <w:rPr>
          <w:rFonts w:ascii="Verdana" w:hAnsi="Verdana"/>
          <w:sz w:val="18"/>
        </w:rPr>
        <w:t>номере - плитка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ковролин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Письменный стол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уборка номера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 постельного белья - (2 раза в неделю)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Смена полотенец - (3 раза в неделю)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смена полотенец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Кухонный блок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Холодильник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 xml:space="preserve">Гладильная доска - (при запросе на </w:t>
      </w:r>
      <w:r>
        <w:rPr>
          <w:rFonts w:ascii="Verdana" w:hAnsi="Verdana"/>
          <w:sz w:val="18"/>
        </w:rPr>
        <w:t>рецепции)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Утюг - (при запросе на рецепции)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Душ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Косметический набор в ванной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Фен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p w:rsidR="00A648FB" w:rsidRDefault="004C532A">
      <w:pPr>
        <w:spacing w:before="5" w:after="5"/>
      </w:pPr>
      <w:r>
        <w:rPr>
          <w:rFonts w:ascii="Verdana" w:hAnsi="Verdana"/>
          <w:b/>
          <w:sz w:val="24"/>
        </w:rPr>
        <w:t>Стандартный Номер / Расширенный 20.00 кв.м.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Описание номера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Две отдельные кровати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Раскладное кресло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парк - (в некоторых номерах)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море - (в некоторы</w:t>
      </w:r>
      <w:r>
        <w:rPr>
          <w:rFonts w:ascii="Verdana" w:hAnsi="Verdana"/>
          <w:sz w:val="18"/>
        </w:rPr>
        <w:t>х номерах)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Телевизор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Телефон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lastRenderedPageBreak/>
        <w:t>Сейф (платный)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(платно)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плитка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ковролин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Письменный стол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уборка номера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 постельного белья - (2 раза в неделю)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Смена полотенец - (3 раза в</w:t>
      </w:r>
      <w:r>
        <w:rPr>
          <w:rFonts w:ascii="Verdana" w:hAnsi="Verdana"/>
          <w:sz w:val="18"/>
        </w:rPr>
        <w:t xml:space="preserve"> неделю)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смена полотенец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Кухонный блок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Холодильник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Гладильная доска - (при запросе на рецепции)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Утюг - (при запросе на рецепции)</w:t>
      </w:r>
    </w:p>
    <w:p w:rsidR="00A648FB" w:rsidRDefault="004C532A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Душ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Косметический набор в ванной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Фен</w:t>
      </w:r>
    </w:p>
    <w:p w:rsidR="00A648FB" w:rsidRDefault="004C532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sectPr w:rsidR="00A648FB" w:rsidSect="004D300B">
      <w:headerReference w:type="default" r:id="rId10"/>
      <w:footerReference w:type="default" r:id="rId11"/>
      <w:pgSz w:w="12240" w:h="15840"/>
      <w:pgMar w:top="814" w:right="1183" w:bottom="1440" w:left="993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32A" w:rsidRDefault="004C532A" w:rsidP="00D66740">
      <w:pPr>
        <w:spacing w:after="0" w:line="240" w:lineRule="auto"/>
      </w:pPr>
      <w:r>
        <w:separator/>
      </w:r>
    </w:p>
  </w:endnote>
  <w:endnote w:type="continuationSeparator" w:id="0">
    <w:p w:rsidR="004C532A" w:rsidRDefault="004C532A" w:rsidP="00D6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8FB" w:rsidRDefault="004C532A">
    <w:pPr>
      <w:jc w:val="right"/>
    </w:pPr>
    <w:r>
      <w:rPr>
        <w:rFonts w:ascii="Verdana"/>
        <w:sz w:val="18"/>
      </w:rPr>
      <w:t xml:space="preserve">Page </w:t>
    </w:r>
    <w:r>
      <w:rPr>
        <w:rFonts w:ascii="Verdana"/>
        <w:sz w:val="18"/>
      </w:rPr>
      <w:fldChar w:fldCharType="begin"/>
    </w:r>
    <w:r>
      <w:rPr>
        <w:rFonts w:ascii="Verdana"/>
        <w:sz w:val="18"/>
      </w:rPr>
      <w:instrText xml:space="preserve">PAGE </w:instrText>
    </w:r>
    <w:r w:rsidR="00BC6636">
      <w:rPr>
        <w:rFonts w:ascii="Verdana"/>
        <w:sz w:val="18"/>
      </w:rPr>
      <w:fldChar w:fldCharType="separate"/>
    </w:r>
    <w:r w:rsidR="00BC6636">
      <w:rPr>
        <w:rFonts w:ascii="Verdana"/>
        <w:noProof/>
        <w:sz w:val="18"/>
      </w:rPr>
      <w:t>1</w:t>
    </w:r>
    <w:r>
      <w:rPr>
        <w:rFonts w:ascii="Verdana"/>
        <w:sz w:val="18"/>
      </w:rPr>
      <w:fldChar w:fldCharType="end"/>
    </w:r>
    <w:r>
      <w:rPr>
        <w:rFonts w:ascii="Verdana"/>
        <w:sz w:val="18"/>
      </w:rPr>
      <w:t xml:space="preserve"> of </w:t>
    </w:r>
    <w:r>
      <w:rPr>
        <w:rFonts w:ascii="Verdana"/>
        <w:sz w:val="18"/>
      </w:rPr>
      <w:fldChar w:fldCharType="begin"/>
    </w:r>
    <w:r>
      <w:rPr>
        <w:rFonts w:ascii="Verdana"/>
        <w:sz w:val="18"/>
      </w:rPr>
      <w:instrText xml:space="preserve">NUMPAGES  </w:instrText>
    </w:r>
    <w:r w:rsidR="00BC6636">
      <w:rPr>
        <w:rFonts w:ascii="Verdana"/>
        <w:sz w:val="18"/>
      </w:rPr>
      <w:fldChar w:fldCharType="separate"/>
    </w:r>
    <w:r w:rsidR="00BC6636">
      <w:rPr>
        <w:rFonts w:ascii="Verdana"/>
        <w:noProof/>
        <w:sz w:val="18"/>
      </w:rPr>
      <w:t>1</w:t>
    </w:r>
    <w:r>
      <w:rPr>
        <w:rFonts w:ascii="Verda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32A" w:rsidRDefault="004C532A" w:rsidP="00D66740">
      <w:pPr>
        <w:spacing w:after="0" w:line="240" w:lineRule="auto"/>
      </w:pPr>
      <w:r>
        <w:separator/>
      </w:r>
    </w:p>
  </w:footnote>
  <w:footnote w:type="continuationSeparator" w:id="0">
    <w:p w:rsidR="004C532A" w:rsidRDefault="004C532A" w:rsidP="00D66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8FB" w:rsidRDefault="004C532A">
    <w:pPr>
      <w:jc w:val="right"/>
    </w:pPr>
    <w:r>
      <w:rPr>
        <w:rFonts w:ascii="Verdana"/>
        <w:sz w:val="18"/>
      </w:rPr>
      <w:t>22.01.2019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hybridMultilevel"/>
    <w:tmpl w:val="4970B4E6"/>
    <w:lvl w:ilvl="0" w:tplc="C08EB5B0">
      <w:numFmt w:val="bullet"/>
      <w:lvlText w:val="•"/>
      <w:lvlJc w:val="right"/>
      <w:pPr>
        <w:ind w:left="864" w:hanging="360"/>
      </w:pPr>
    </w:lvl>
    <w:lvl w:ilvl="1" w:tplc="AA04EE3C">
      <w:numFmt w:val="decimal"/>
      <w:lvlText w:val=""/>
      <w:lvlJc w:val="left"/>
    </w:lvl>
    <w:lvl w:ilvl="2" w:tplc="FECA457C">
      <w:numFmt w:val="decimal"/>
      <w:lvlText w:val=""/>
      <w:lvlJc w:val="left"/>
    </w:lvl>
    <w:lvl w:ilvl="3" w:tplc="30D6CE2E">
      <w:numFmt w:val="decimal"/>
      <w:lvlText w:val=""/>
      <w:lvlJc w:val="left"/>
    </w:lvl>
    <w:lvl w:ilvl="4" w:tplc="2FCE5DA6">
      <w:numFmt w:val="decimal"/>
      <w:lvlText w:val=""/>
      <w:lvlJc w:val="left"/>
    </w:lvl>
    <w:lvl w:ilvl="5" w:tplc="289E9B4C">
      <w:numFmt w:val="decimal"/>
      <w:lvlText w:val=""/>
      <w:lvlJc w:val="left"/>
    </w:lvl>
    <w:lvl w:ilvl="6" w:tplc="477E06A6">
      <w:numFmt w:val="decimal"/>
      <w:lvlText w:val=""/>
      <w:lvlJc w:val="left"/>
    </w:lvl>
    <w:lvl w:ilvl="7" w:tplc="8076C906">
      <w:numFmt w:val="decimal"/>
      <w:lvlText w:val=""/>
      <w:lvlJc w:val="left"/>
    </w:lvl>
    <w:lvl w:ilvl="8" w:tplc="786E9A3E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740"/>
    <w:rsid w:val="000001DD"/>
    <w:rsid w:val="00074D19"/>
    <w:rsid w:val="000C6716"/>
    <w:rsid w:val="001454A5"/>
    <w:rsid w:val="00150183"/>
    <w:rsid w:val="001B7C66"/>
    <w:rsid w:val="0026310F"/>
    <w:rsid w:val="00294759"/>
    <w:rsid w:val="002B0089"/>
    <w:rsid w:val="002C5614"/>
    <w:rsid w:val="00310C75"/>
    <w:rsid w:val="00353FB7"/>
    <w:rsid w:val="003C31E3"/>
    <w:rsid w:val="00411F4F"/>
    <w:rsid w:val="004C532A"/>
    <w:rsid w:val="004D300B"/>
    <w:rsid w:val="00514D54"/>
    <w:rsid w:val="00526016"/>
    <w:rsid w:val="00596108"/>
    <w:rsid w:val="006953FE"/>
    <w:rsid w:val="006C3FDB"/>
    <w:rsid w:val="00773039"/>
    <w:rsid w:val="00850B61"/>
    <w:rsid w:val="0086426C"/>
    <w:rsid w:val="00886045"/>
    <w:rsid w:val="00895A01"/>
    <w:rsid w:val="008B0725"/>
    <w:rsid w:val="009A272F"/>
    <w:rsid w:val="009D0EAD"/>
    <w:rsid w:val="009E6BC7"/>
    <w:rsid w:val="00A14A64"/>
    <w:rsid w:val="00A648FB"/>
    <w:rsid w:val="00AB5498"/>
    <w:rsid w:val="00AF5131"/>
    <w:rsid w:val="00BC6636"/>
    <w:rsid w:val="00C32347"/>
    <w:rsid w:val="00C43520"/>
    <w:rsid w:val="00C63704"/>
    <w:rsid w:val="00C67053"/>
    <w:rsid w:val="00CD42A9"/>
    <w:rsid w:val="00D50C5E"/>
    <w:rsid w:val="00D66740"/>
    <w:rsid w:val="00D838F4"/>
    <w:rsid w:val="00D840CC"/>
    <w:rsid w:val="00DE4C13"/>
    <w:rsid w:val="00E26594"/>
    <w:rsid w:val="00E72B36"/>
    <w:rsid w:val="00ED60FA"/>
    <w:rsid w:val="00F43C46"/>
    <w:rsid w:val="00F51CA2"/>
    <w:rsid w:val="00F80589"/>
    <w:rsid w:val="00FA3D91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D287B-E10C-4268-8DF7-375FAD01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7C6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67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67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40"/>
  </w:style>
  <w:style w:type="paragraph" w:styleId="Footer">
    <w:name w:val="footer"/>
    <w:basedOn w:val="Normal"/>
    <w:link w:val="FooterChar"/>
    <w:uiPriority w:val="99"/>
    <w:semiHidden/>
    <w:unhideWhenUsed/>
    <w:rsid w:val="00D667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6740"/>
  </w:style>
  <w:style w:type="character" w:styleId="Hyperlink">
    <w:name w:val="Hyperlink"/>
    <w:uiPriority w:val="99"/>
    <w:unhideWhenUsed/>
    <w:rsid w:val="00D667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26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bontourbg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ontourb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Links>
    <vt:vector size="12" baseType="variant">
      <vt:variant>
        <vt:i4>5439517</vt:i4>
      </vt:variant>
      <vt:variant>
        <vt:i4>3</vt:i4>
      </vt:variant>
      <vt:variant>
        <vt:i4>0</vt:i4>
      </vt:variant>
      <vt:variant>
        <vt:i4>5</vt:i4>
      </vt:variant>
      <vt:variant>
        <vt:lpwstr>http://www.bontourbg.com/</vt:lpwstr>
      </vt:variant>
      <vt:variant>
        <vt:lpwstr/>
      </vt:variant>
      <vt:variant>
        <vt:i4>327733</vt:i4>
      </vt:variant>
      <vt:variant>
        <vt:i4>0</vt:i4>
      </vt:variant>
      <vt:variant>
        <vt:i4>0</vt:i4>
      </vt:variant>
      <vt:variant>
        <vt:i4>5</vt:i4>
      </vt:variant>
      <vt:variant>
        <vt:lpwstr>mailto:office@bontourbg.com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cp:lastModifiedBy>Aleksander Chavdar</cp:lastModifiedBy>
  <cp:revision>2</cp:revision>
  <dcterms:created xsi:type="dcterms:W3CDTF">2019-01-22T12:20:00Z</dcterms:created>
  <dcterms:modified xsi:type="dcterms:W3CDTF">2019-01-22T12:20:00Z</dcterms:modified>
</cp:coreProperties>
</file>