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b/>
          <w:bCs/>
          <w:color w:val="FF0000"/>
        </w:rPr>
        <w:t>Хотел „ Бонита“</w:t>
      </w:r>
      <w:r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  <w:color w:val="003580"/>
        </w:rPr>
        <w:t xml:space="preserve">е </w:t>
      </w:r>
      <w:r>
        <w:rPr>
          <w:rFonts w:ascii="Helvetica" w:hAnsi="Helvetica" w:cs="Helvetica"/>
          <w:color w:val="003580"/>
        </w:rPr>
        <w:t>15-</w:t>
      </w:r>
      <w:r>
        <w:rPr>
          <w:rFonts w:ascii="Arial" w:hAnsi="Arial" w:cs="Arial"/>
          <w:color w:val="003580"/>
        </w:rPr>
        <w:t>етажен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хотел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намира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центъра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курорта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Златни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пясъци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Той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20 </w:t>
      </w:r>
      <w:r>
        <w:rPr>
          <w:rFonts w:ascii="Arial" w:hAnsi="Arial" w:cs="Arial"/>
          <w:color w:val="003580"/>
        </w:rPr>
        <w:t>метра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плажа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предлага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красив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изглед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към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морето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всички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стаи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Във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всички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общи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части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има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безплатен</w:t>
      </w:r>
      <w:r>
        <w:rPr>
          <w:rFonts w:ascii="Helvetica" w:hAnsi="Helvetica" w:cs="Helvetica"/>
          <w:color w:val="003580"/>
        </w:rPr>
        <w:t xml:space="preserve"> Wi-Fi </w:t>
      </w:r>
      <w:r>
        <w:rPr>
          <w:rFonts w:ascii="Arial" w:hAnsi="Arial" w:cs="Arial"/>
          <w:color w:val="003580"/>
        </w:rPr>
        <w:t>достъп</w:t>
      </w:r>
      <w:r>
        <w:rPr>
          <w:rFonts w:ascii="Helvetica" w:hAnsi="Helvetica" w:cs="Helvetica"/>
          <w:color w:val="003580"/>
        </w:rPr>
        <w:t xml:space="preserve">. 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color w:val="003580"/>
        </w:rPr>
        <w:t>Всички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стаи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Бонита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комфортно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обзаведени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имат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балкон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климатик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Всички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гости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могат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да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ползват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безплатно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плувния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басейн</w:t>
      </w:r>
      <w:r>
        <w:rPr>
          <w:rFonts w:ascii="Helvetica" w:hAnsi="Helvetica" w:cs="Helvetica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color w:val="003580"/>
        </w:rPr>
        <w:t>Закуската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шведска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маса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сервира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</w:t>
      </w:r>
      <w:r>
        <w:rPr>
          <w:rFonts w:ascii="Helvetica" w:hAnsi="Helvetica" w:cs="Helvetica"/>
          <w:color w:val="003580"/>
        </w:rPr>
        <w:t xml:space="preserve"> 07:30 </w:t>
      </w:r>
      <w:r>
        <w:rPr>
          <w:rFonts w:ascii="Arial" w:hAnsi="Arial" w:cs="Arial"/>
          <w:color w:val="003580"/>
        </w:rPr>
        <w:t>до</w:t>
      </w:r>
      <w:r>
        <w:rPr>
          <w:rFonts w:ascii="Helvetica" w:hAnsi="Helvetica" w:cs="Helvetica"/>
          <w:color w:val="003580"/>
        </w:rPr>
        <w:t xml:space="preserve"> 10:00 </w:t>
      </w:r>
      <w:r>
        <w:rPr>
          <w:rFonts w:ascii="Arial" w:hAnsi="Arial" w:cs="Arial"/>
          <w:color w:val="003580"/>
        </w:rPr>
        <w:t>часа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Вечерята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за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гости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полупансион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сервира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шведска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маса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</w:t>
      </w:r>
      <w:r>
        <w:rPr>
          <w:rFonts w:ascii="Helvetica" w:hAnsi="Helvetica" w:cs="Helvetica"/>
          <w:color w:val="003580"/>
        </w:rPr>
        <w:t xml:space="preserve"> 18:00 </w:t>
      </w:r>
      <w:r>
        <w:rPr>
          <w:rFonts w:ascii="Arial" w:hAnsi="Arial" w:cs="Arial"/>
          <w:color w:val="003580"/>
        </w:rPr>
        <w:t>до</w:t>
      </w:r>
      <w:r>
        <w:rPr>
          <w:rFonts w:ascii="Helvetica" w:hAnsi="Helvetica" w:cs="Helvetica"/>
          <w:color w:val="003580"/>
        </w:rPr>
        <w:t xml:space="preserve"> 20:00 </w:t>
      </w:r>
      <w:r>
        <w:rPr>
          <w:rFonts w:ascii="Arial" w:hAnsi="Arial" w:cs="Arial"/>
          <w:color w:val="003580"/>
        </w:rPr>
        <w:t>часа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Лоби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барът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отворен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денонощно</w:t>
      </w:r>
      <w:r>
        <w:rPr>
          <w:rFonts w:ascii="Helvetica" w:hAnsi="Helvetica" w:cs="Helvetica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color w:val="003580"/>
        </w:rPr>
        <w:t>Это</w:t>
      </w:r>
      <w:r>
        <w:rPr>
          <w:rFonts w:ascii="Helvetica" w:hAnsi="Helvetica" w:cs="Helvetica"/>
          <w:color w:val="003580"/>
        </w:rPr>
        <w:t xml:space="preserve"> 15-</w:t>
      </w:r>
      <w:r>
        <w:rPr>
          <w:rFonts w:ascii="Arial" w:hAnsi="Arial" w:cs="Arial"/>
          <w:color w:val="003580"/>
        </w:rPr>
        <w:t>этажное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здание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отеля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расположено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самом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центре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курорта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Золотые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Пески</w:t>
      </w:r>
      <w:r>
        <w:rPr>
          <w:rFonts w:ascii="Helvetica" w:hAnsi="Helvetica" w:cs="Helvetica"/>
          <w:color w:val="003580"/>
        </w:rPr>
        <w:t xml:space="preserve">, </w:t>
      </w:r>
      <w:r>
        <w:rPr>
          <w:rFonts w:ascii="Arial" w:hAnsi="Arial" w:cs="Arial"/>
          <w:color w:val="003580"/>
        </w:rPr>
        <w:t>всего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20 </w:t>
      </w:r>
      <w:r>
        <w:rPr>
          <w:rFonts w:ascii="Arial" w:hAnsi="Arial" w:cs="Arial"/>
          <w:color w:val="003580"/>
        </w:rPr>
        <w:t>метрах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пляжа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Из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всех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номеров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открывается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прекрасный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вид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море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Во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всех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зонах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общественного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пользования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работает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бесплатный</w:t>
      </w:r>
      <w:r>
        <w:rPr>
          <w:rFonts w:ascii="Helvetica" w:hAnsi="Helvetica" w:cs="Helvetica"/>
          <w:color w:val="003580"/>
        </w:rPr>
        <w:t xml:space="preserve"> Wi-Fi</w:t>
      </w:r>
      <w:r>
        <w:rPr>
          <w:rFonts w:ascii="Arial" w:hAnsi="Arial" w:cs="Arial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color w:val="003580"/>
        </w:rPr>
        <w:t>Все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номера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отеле</w:t>
      </w:r>
      <w:r>
        <w:rPr>
          <w:rFonts w:ascii="Helvetica" w:hAnsi="Helvetica" w:cs="Helvetica"/>
          <w:color w:val="003580"/>
        </w:rPr>
        <w:t xml:space="preserve"> Bonita </w:t>
      </w:r>
      <w:r>
        <w:rPr>
          <w:rFonts w:ascii="Arial" w:hAnsi="Arial" w:cs="Arial"/>
          <w:color w:val="003580"/>
        </w:rPr>
        <w:t>комфортабельно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меблированы</w:t>
      </w:r>
      <w:r>
        <w:rPr>
          <w:rFonts w:ascii="Helvetica" w:hAnsi="Helvetica" w:cs="Helvetica"/>
          <w:color w:val="003580"/>
        </w:rPr>
        <w:t xml:space="preserve">,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них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есть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балконы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кондиционеры</w:t>
      </w:r>
      <w:r>
        <w:rPr>
          <w:rFonts w:ascii="Helvetica" w:hAnsi="Helvetica" w:cs="Helvetica"/>
          <w:color w:val="003580"/>
        </w:rPr>
        <w:t xml:space="preserve">. </w:t>
      </w:r>
      <w:r>
        <w:rPr>
          <w:rFonts w:ascii="Arial" w:hAnsi="Arial" w:cs="Arial"/>
          <w:color w:val="003580"/>
        </w:rPr>
        <w:t>Все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гости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могут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бесплатно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пользоваться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бассейном</w:t>
      </w:r>
      <w:r>
        <w:rPr>
          <w:rFonts w:ascii="Helvetica" w:hAnsi="Helvetica" w:cs="Helvetica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Arial" w:hAnsi="Arial" w:cs="Arial"/>
          <w:color w:val="003580"/>
        </w:rPr>
        <w:t>Завтрак</w:t>
      </w:r>
      <w:r>
        <w:rPr>
          <w:rFonts w:ascii="Helvetica" w:hAnsi="Helvetica" w:cs="Helvetica"/>
          <w:color w:val="003580"/>
        </w:rPr>
        <w:t xml:space="preserve"> «</w:t>
      </w:r>
      <w:r>
        <w:rPr>
          <w:rFonts w:ascii="Arial" w:hAnsi="Arial" w:cs="Arial"/>
          <w:color w:val="003580"/>
        </w:rPr>
        <w:t>шведский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стол</w:t>
      </w:r>
      <w:r>
        <w:rPr>
          <w:rFonts w:ascii="Helvetica" w:hAnsi="Helvetica" w:cs="Helvetica"/>
          <w:color w:val="003580"/>
        </w:rPr>
        <w:t xml:space="preserve">» </w:t>
      </w:r>
      <w:r>
        <w:rPr>
          <w:rFonts w:ascii="Arial" w:hAnsi="Arial" w:cs="Arial"/>
          <w:color w:val="003580"/>
        </w:rPr>
        <w:t>подается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</w:t>
      </w:r>
      <w:r>
        <w:rPr>
          <w:rFonts w:ascii="Helvetica" w:hAnsi="Helvetica" w:cs="Helvetica"/>
          <w:color w:val="003580"/>
        </w:rPr>
        <w:t xml:space="preserve"> 07:30 </w:t>
      </w:r>
      <w:r>
        <w:rPr>
          <w:rFonts w:ascii="Arial" w:hAnsi="Arial" w:cs="Arial"/>
          <w:color w:val="003580"/>
        </w:rPr>
        <w:t>до</w:t>
      </w:r>
      <w:r>
        <w:rPr>
          <w:rFonts w:ascii="Helvetica" w:hAnsi="Helvetica" w:cs="Helvetica"/>
          <w:color w:val="003580"/>
        </w:rPr>
        <w:t xml:space="preserve"> 10:00. </w:t>
      </w:r>
      <w:r>
        <w:rPr>
          <w:rFonts w:ascii="Arial" w:hAnsi="Arial" w:cs="Arial"/>
          <w:color w:val="003580"/>
        </w:rPr>
        <w:t>Ужин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для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гостей</w:t>
      </w:r>
      <w:r>
        <w:rPr>
          <w:rFonts w:ascii="Helvetica" w:hAnsi="Helvetica" w:cs="Helvetica"/>
          <w:color w:val="003580"/>
        </w:rPr>
        <w:t xml:space="preserve">, </w:t>
      </w:r>
      <w:r>
        <w:rPr>
          <w:rFonts w:ascii="Arial" w:hAnsi="Arial" w:cs="Arial"/>
          <w:color w:val="003580"/>
        </w:rPr>
        <w:t>проживающих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системе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полупансион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подается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виде</w:t>
      </w:r>
      <w:r>
        <w:rPr>
          <w:rFonts w:ascii="Helvetica" w:hAnsi="Helvetica" w:cs="Helvetica"/>
          <w:color w:val="003580"/>
        </w:rPr>
        <w:t xml:space="preserve"> «</w:t>
      </w:r>
      <w:r>
        <w:rPr>
          <w:rFonts w:ascii="Arial" w:hAnsi="Arial" w:cs="Arial"/>
          <w:color w:val="003580"/>
        </w:rPr>
        <w:t>шведского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стола</w:t>
      </w:r>
      <w:r>
        <w:rPr>
          <w:rFonts w:ascii="Helvetica" w:hAnsi="Helvetica" w:cs="Helvetica"/>
          <w:color w:val="003580"/>
        </w:rPr>
        <w:t xml:space="preserve">» </w:t>
      </w:r>
      <w:r>
        <w:rPr>
          <w:rFonts w:ascii="Arial" w:hAnsi="Arial" w:cs="Arial"/>
          <w:color w:val="003580"/>
        </w:rPr>
        <w:t>с</w:t>
      </w:r>
      <w:r>
        <w:rPr>
          <w:rFonts w:ascii="Helvetica" w:hAnsi="Helvetica" w:cs="Helvetica"/>
          <w:color w:val="003580"/>
        </w:rPr>
        <w:t xml:space="preserve"> 18:00 </w:t>
      </w:r>
      <w:r>
        <w:rPr>
          <w:rFonts w:ascii="Arial" w:hAnsi="Arial" w:cs="Arial"/>
          <w:color w:val="003580"/>
        </w:rPr>
        <w:t>до</w:t>
      </w:r>
      <w:r>
        <w:rPr>
          <w:rFonts w:ascii="Helvetica" w:hAnsi="Helvetica" w:cs="Helvetica"/>
          <w:color w:val="003580"/>
        </w:rPr>
        <w:t xml:space="preserve"> 20:00. </w:t>
      </w:r>
      <w:r>
        <w:rPr>
          <w:rFonts w:ascii="Arial" w:hAnsi="Arial" w:cs="Arial"/>
          <w:color w:val="003580"/>
        </w:rPr>
        <w:t>Лобби</w:t>
      </w:r>
      <w:r>
        <w:rPr>
          <w:rFonts w:ascii="Helvetica" w:hAnsi="Helvetica" w:cs="Helvetica"/>
          <w:color w:val="003580"/>
        </w:rPr>
        <w:t>-</w:t>
      </w:r>
      <w:r>
        <w:rPr>
          <w:rFonts w:ascii="Arial" w:hAnsi="Arial" w:cs="Arial"/>
          <w:color w:val="003580"/>
        </w:rPr>
        <w:t>бар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открыт</w:t>
      </w:r>
      <w:r>
        <w:rPr>
          <w:rFonts w:ascii="Helvetica" w:hAnsi="Helvetica" w:cs="Helvetica"/>
          <w:color w:val="003580"/>
        </w:rPr>
        <w:t xml:space="preserve"> </w:t>
      </w:r>
      <w:r>
        <w:rPr>
          <w:rFonts w:ascii="Arial" w:hAnsi="Arial" w:cs="Arial"/>
          <w:color w:val="003580"/>
        </w:rPr>
        <w:t>круглосуточно</w:t>
      </w:r>
      <w:r>
        <w:rPr>
          <w:rFonts w:ascii="Helvetica" w:hAnsi="Helvetica" w:cs="Helvetica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Helvetica" w:hAnsi="Helvetica" w:cs="Helvetica"/>
          <w:color w:val="003580"/>
        </w:rPr>
        <w:t>Located at the heart of the Golden Sands resort, this 15-storey hotel is only 20 metres away from the beach and offers beautiful sea views from all rooms. Free WiFi is available in all public areas</w:t>
      </w:r>
      <w:r>
        <w:rPr>
          <w:rFonts w:ascii="Calibri" w:hAnsi="Calibri"/>
          <w:color w:val="003580"/>
        </w:rPr>
        <w:t>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Helvetica" w:hAnsi="Helvetica" w:cs="Helvetica"/>
          <w:color w:val="003580"/>
        </w:rPr>
        <w:t>All rooms at the Bonita are comfortably furnished and have balconies and air conditioning. The swimming pool is free for all guests.</w:t>
      </w:r>
    </w:p>
    <w:p w:rsidR="004F68E7" w:rsidRDefault="004F68E7" w:rsidP="004F68E7">
      <w:pPr>
        <w:pStyle w:val="NormalWeb"/>
        <w:shd w:val="clear" w:color="auto" w:fill="FFFFFF"/>
        <w:spacing w:before="0" w:beforeAutospacing="0" w:after="150" w:afterAutospacing="0" w:line="336" w:lineRule="atLeast"/>
      </w:pPr>
      <w:r>
        <w:rPr>
          <w:rFonts w:ascii="Helvetica" w:hAnsi="Helvetica" w:cs="Helvetica"/>
          <w:color w:val="003580"/>
        </w:rPr>
        <w:t>The breakfast buffet is served from 07:30 to 10:00. Dinner for guests on a half-board arrangement is served buffet-style between 18:00 and 20:00. The lobby bar is open around the clock.</w:t>
      </w:r>
    </w:p>
    <w:p w:rsidR="00AC26F7" w:rsidRDefault="00AC26F7">
      <w:bookmarkStart w:id="0" w:name="_GoBack"/>
      <w:bookmarkEnd w:id="0"/>
    </w:p>
    <w:sectPr w:rsidR="00AC2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66F"/>
    <w:rsid w:val="0029666F"/>
    <w:rsid w:val="004F68E7"/>
    <w:rsid w:val="00AC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6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6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7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 Toki</dc:creator>
  <cp:keywords/>
  <dc:description/>
  <cp:lastModifiedBy>Reni Toki</cp:lastModifiedBy>
  <cp:revision>2</cp:revision>
  <dcterms:created xsi:type="dcterms:W3CDTF">2015-09-17T08:57:00Z</dcterms:created>
  <dcterms:modified xsi:type="dcterms:W3CDTF">2015-09-17T08:57:00Z</dcterms:modified>
</cp:coreProperties>
</file>