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8AC" w:rsidRDefault="000B38AC" w:rsidP="000B38AC">
      <w:pPr>
        <w:jc w:val="center"/>
        <w:rPr>
          <w:rFonts w:ascii="Tahoma" w:hAnsi="Tahoma" w:cs="Tahoma"/>
          <w:b/>
          <w:sz w:val="20"/>
          <w:szCs w:val="20"/>
        </w:rPr>
      </w:pPr>
      <w:r w:rsidRPr="002A534B">
        <w:rPr>
          <w:rFonts w:ascii="Tahoma" w:hAnsi="Tahoma" w:cs="Tahoma"/>
          <w:b/>
          <w:sz w:val="20"/>
          <w:szCs w:val="20"/>
        </w:rPr>
        <w:t xml:space="preserve">All Inclusive – описание </w:t>
      </w:r>
      <w:r w:rsidR="00C92CE7">
        <w:rPr>
          <w:rFonts w:ascii="Tahoma" w:hAnsi="Tahoma" w:cs="Tahoma"/>
          <w:b/>
          <w:sz w:val="20"/>
          <w:szCs w:val="20"/>
        </w:rPr>
        <w:t>2023</w:t>
      </w:r>
      <w:r>
        <w:rPr>
          <w:rFonts w:ascii="Tahoma" w:hAnsi="Tahoma" w:cs="Tahoma"/>
          <w:b/>
          <w:sz w:val="20"/>
          <w:szCs w:val="20"/>
        </w:rPr>
        <w:t xml:space="preserve"> Каменец </w:t>
      </w:r>
      <w:r w:rsidR="008239DF">
        <w:rPr>
          <w:rFonts w:ascii="Tahoma" w:hAnsi="Tahoma" w:cs="Tahoma"/>
          <w:b/>
          <w:sz w:val="20"/>
          <w:szCs w:val="20"/>
          <w:lang w:val="en-US"/>
        </w:rPr>
        <w:t>–</w:t>
      </w:r>
      <w:r>
        <w:rPr>
          <w:rFonts w:ascii="Tahoma" w:hAnsi="Tahoma" w:cs="Tahoma"/>
          <w:b/>
          <w:sz w:val="20"/>
          <w:szCs w:val="20"/>
          <w:lang w:val="en-US"/>
        </w:rPr>
        <w:t xml:space="preserve"> </w:t>
      </w:r>
      <w:r>
        <w:rPr>
          <w:rFonts w:ascii="Tahoma" w:hAnsi="Tahoma" w:cs="Tahoma"/>
          <w:b/>
          <w:sz w:val="20"/>
          <w:szCs w:val="20"/>
        </w:rPr>
        <w:t>Несебър</w:t>
      </w:r>
    </w:p>
    <w:p w:rsidR="008239DF" w:rsidRPr="008239DF" w:rsidRDefault="008239DF" w:rsidP="008239DF">
      <w:pPr>
        <w:rPr>
          <w:rFonts w:ascii="Tahoma" w:hAnsi="Tahoma" w:cs="Tahoma"/>
          <w:sz w:val="20"/>
          <w:szCs w:val="20"/>
        </w:rPr>
      </w:pPr>
      <w:r w:rsidRPr="008239DF">
        <w:rPr>
          <w:rFonts w:ascii="Tahoma" w:hAnsi="Tahoma" w:cs="Tahoma"/>
          <w:sz w:val="20"/>
          <w:szCs w:val="20"/>
        </w:rPr>
        <w:t>All Inclusive в Хотел Каменец – Несебър включва: закуска, обяд, вечеря, междинно хранене, български алкохолни и безалкохолни напитки, ползване на бaсейн, шезлонги и чадъри на басейна (при наличие),  безжичен интернет достъп.</w:t>
      </w:r>
    </w:p>
    <w:p w:rsidR="000B38AC" w:rsidRPr="008239DF" w:rsidRDefault="000B38AC" w:rsidP="008239DF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Закуска – 08.00 – 10.00ч</w:t>
      </w:r>
    </w:p>
    <w:p w:rsidR="000B38AC" w:rsidRPr="008239DF" w:rsidRDefault="000B38AC" w:rsidP="008239DF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Обяд – 12.30 – 14.00ч</w:t>
      </w:r>
      <w:r w:rsidRPr="000B38AC">
        <w:rPr>
          <w:rFonts w:ascii="Tahoma" w:eastAsia="Times New Roman" w:hAnsi="Tahoma" w:cs="Tahoma"/>
          <w:sz w:val="20"/>
          <w:szCs w:val="20"/>
        </w:rPr>
        <w:t xml:space="preserve">. </w:t>
      </w:r>
    </w:p>
    <w:p w:rsidR="000B38AC" w:rsidRPr="008239DF" w:rsidRDefault="000B38AC" w:rsidP="008239DF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Вечеря – 18.30 – 20.30ч</w:t>
      </w:r>
      <w:r w:rsidRPr="000B38AC">
        <w:rPr>
          <w:rFonts w:ascii="Tahoma" w:eastAsia="Times New Roman" w:hAnsi="Tahoma" w:cs="Tahoma"/>
          <w:sz w:val="20"/>
          <w:szCs w:val="20"/>
        </w:rPr>
        <w:t xml:space="preserve">. </w:t>
      </w:r>
    </w:p>
    <w:p w:rsidR="000B38AC" w:rsidRPr="008239DF" w:rsidRDefault="000B38AC" w:rsidP="008239DF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Следобедна закуска – 15:30-16:30 </w:t>
      </w:r>
    </w:p>
    <w:p w:rsidR="000B38AC" w:rsidRPr="008239DF" w:rsidRDefault="000B38AC" w:rsidP="008239DF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</w:p>
    <w:p w:rsidR="000B38AC" w:rsidRPr="000B38AC" w:rsidRDefault="000B38AC" w:rsidP="000B38A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Напитки – „K“ – бар – ресторант</w:t>
      </w:r>
      <w:r w:rsidRPr="000B38AC">
        <w:rPr>
          <w:rFonts w:ascii="Tahoma" w:eastAsia="Times New Roman" w:hAnsi="Tahoma" w:cs="Tahoma"/>
          <w:sz w:val="20"/>
          <w:szCs w:val="20"/>
        </w:rPr>
        <w:br/>
        <w:t>– Безалкохолни напитки: чай, кафе, сок, трапезна вода и газирани напитки от машина от 10.00 до 22.00ч.</w:t>
      </w:r>
      <w:r w:rsidRPr="000B38AC">
        <w:rPr>
          <w:rFonts w:ascii="Tahoma" w:eastAsia="Times New Roman" w:hAnsi="Tahoma" w:cs="Tahoma"/>
          <w:sz w:val="20"/>
          <w:szCs w:val="20"/>
        </w:rPr>
        <w:br/>
        <w:t>– Алкохолни напитки  от 10.00 до 22.00ч.- българско производство – бира, вино, водка, джин, бренди, уиски, ракия, мента, мастика.</w:t>
      </w:r>
    </w:p>
    <w:p w:rsidR="000B38AC" w:rsidRPr="000B38AC" w:rsidRDefault="000B38AC" w:rsidP="000B38A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8239DF">
        <w:rPr>
          <w:rFonts w:ascii="Tahoma" w:eastAsia="Times New Roman" w:hAnsi="Tahoma" w:cs="Tahoma"/>
          <w:b/>
          <w:bCs/>
          <w:sz w:val="20"/>
          <w:szCs w:val="20"/>
        </w:rPr>
        <w:t>Важни уточнения:</w:t>
      </w:r>
    </w:p>
    <w:p w:rsidR="000B38AC" w:rsidRPr="000B38AC" w:rsidRDefault="000B38AC" w:rsidP="000B38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0B38AC">
        <w:rPr>
          <w:rFonts w:ascii="Tahoma" w:eastAsia="Times New Roman" w:hAnsi="Tahoma" w:cs="Tahoma"/>
          <w:sz w:val="20"/>
          <w:szCs w:val="20"/>
        </w:rPr>
        <w:t>В деня на пристигане, настаняването в хотела става след 14:00ч</w:t>
      </w:r>
    </w:p>
    <w:p w:rsidR="000B38AC" w:rsidRPr="000B38AC" w:rsidRDefault="000B38AC" w:rsidP="000B38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0B38AC">
        <w:rPr>
          <w:rFonts w:ascii="Tahoma" w:eastAsia="Times New Roman" w:hAnsi="Tahoma" w:cs="Tahoma"/>
          <w:sz w:val="20"/>
          <w:szCs w:val="20"/>
        </w:rPr>
        <w:t>В деня на заминаване, стаите се освобож</w:t>
      </w:r>
      <w:r w:rsidR="00E8779F">
        <w:rPr>
          <w:rFonts w:ascii="Tahoma" w:eastAsia="Times New Roman" w:hAnsi="Tahoma" w:cs="Tahoma"/>
          <w:sz w:val="20"/>
          <w:szCs w:val="20"/>
        </w:rPr>
        <w:t>дават до 1</w:t>
      </w:r>
      <w:r w:rsidR="00E8779F">
        <w:rPr>
          <w:rFonts w:ascii="Tahoma" w:eastAsia="Times New Roman" w:hAnsi="Tahoma" w:cs="Tahoma"/>
          <w:sz w:val="20"/>
          <w:szCs w:val="20"/>
          <w:lang w:val="en-US"/>
        </w:rPr>
        <w:t>1</w:t>
      </w:r>
      <w:r w:rsidR="00E8779F">
        <w:rPr>
          <w:rFonts w:ascii="Tahoma" w:eastAsia="Times New Roman" w:hAnsi="Tahoma" w:cs="Tahoma"/>
          <w:sz w:val="20"/>
          <w:szCs w:val="20"/>
        </w:rPr>
        <w:t>:00 ч. Престоят след 1</w:t>
      </w:r>
      <w:r w:rsidR="00E8779F">
        <w:rPr>
          <w:rFonts w:ascii="Tahoma" w:eastAsia="Times New Roman" w:hAnsi="Tahoma" w:cs="Tahoma"/>
          <w:sz w:val="20"/>
          <w:szCs w:val="20"/>
          <w:lang w:val="en-US"/>
        </w:rPr>
        <w:t>1</w:t>
      </w:r>
      <w:r w:rsidRPr="000B38AC">
        <w:rPr>
          <w:rFonts w:ascii="Tahoma" w:eastAsia="Times New Roman" w:hAnsi="Tahoma" w:cs="Tahoma"/>
          <w:sz w:val="20"/>
          <w:szCs w:val="20"/>
        </w:rPr>
        <w:t>:00ч се заплаща!</w:t>
      </w:r>
    </w:p>
    <w:p w:rsidR="000B38AC" w:rsidRPr="000B38AC" w:rsidRDefault="000B38AC" w:rsidP="000B38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0B38AC">
        <w:rPr>
          <w:rFonts w:ascii="Tahoma" w:eastAsia="Times New Roman" w:hAnsi="Tahoma" w:cs="Tahoma"/>
          <w:sz w:val="20"/>
          <w:szCs w:val="20"/>
        </w:rPr>
        <w:t>В деня на пристигане, All inclusive започва с вечеря – в деня на заминаване завършва с обяд!</w:t>
      </w:r>
    </w:p>
    <w:p w:rsidR="000B38AC" w:rsidRPr="000B38AC" w:rsidRDefault="000B38AC" w:rsidP="000B38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0B38AC">
        <w:rPr>
          <w:rFonts w:ascii="Tahoma" w:eastAsia="Times New Roman" w:hAnsi="Tahoma" w:cs="Tahoma"/>
          <w:sz w:val="20"/>
          <w:szCs w:val="20"/>
        </w:rPr>
        <w:t>След 22:00 ч., всички напитки се заплащат;</w:t>
      </w:r>
    </w:p>
    <w:p w:rsidR="000B38AC" w:rsidRDefault="000B38AC" w:rsidP="007721CF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7721CF">
        <w:rPr>
          <w:rFonts w:ascii="Tahoma" w:eastAsia="Times New Roman" w:hAnsi="Tahoma" w:cs="Tahoma"/>
          <w:b/>
          <w:sz w:val="20"/>
          <w:szCs w:val="20"/>
        </w:rPr>
        <w:t>Платени допълнителни услуги</w:t>
      </w:r>
      <w:r w:rsidRPr="007721CF">
        <w:rPr>
          <w:rFonts w:ascii="Tahoma" w:eastAsia="Times New Roman" w:hAnsi="Tahoma" w:cs="Tahoma"/>
          <w:sz w:val="20"/>
          <w:szCs w:val="20"/>
        </w:rPr>
        <w:t>:</w:t>
      </w:r>
      <w:r w:rsidR="00C92CE7" w:rsidRPr="007721CF">
        <w:rPr>
          <w:rFonts w:ascii="Tahoma" w:eastAsia="Times New Roman" w:hAnsi="Tahoma" w:cs="Tahoma"/>
          <w:sz w:val="20"/>
          <w:szCs w:val="20"/>
          <w:highlight w:val="yellow"/>
        </w:rPr>
        <w:t>паркинг</w:t>
      </w:r>
      <w:r w:rsidR="00A25DAC">
        <w:rPr>
          <w:rFonts w:ascii="Tahoma" w:eastAsia="Times New Roman" w:hAnsi="Tahoma" w:cs="Tahoma"/>
          <w:sz w:val="20"/>
          <w:szCs w:val="20"/>
          <w:highlight w:val="yellow"/>
        </w:rPr>
        <w:t>- 20лв на денонощие</w:t>
      </w:r>
      <w:r w:rsidR="00C92CE7" w:rsidRPr="007721CF">
        <w:rPr>
          <w:rFonts w:ascii="Tahoma" w:eastAsia="Times New Roman" w:hAnsi="Tahoma" w:cs="Tahoma"/>
          <w:sz w:val="20"/>
          <w:szCs w:val="20"/>
          <w:highlight w:val="yellow"/>
        </w:rPr>
        <w:t>,</w:t>
      </w:r>
      <w:r w:rsidR="00C92CE7" w:rsidRPr="007721CF">
        <w:rPr>
          <w:rFonts w:ascii="Tahoma" w:eastAsia="Times New Roman" w:hAnsi="Tahoma" w:cs="Tahoma"/>
          <w:sz w:val="20"/>
          <w:szCs w:val="20"/>
        </w:rPr>
        <w:t xml:space="preserve"> </w:t>
      </w:r>
      <w:r w:rsidRPr="007721CF">
        <w:rPr>
          <w:rFonts w:ascii="Tahoma" w:eastAsia="Times New Roman" w:hAnsi="Tahoma" w:cs="Tahoma"/>
          <w:sz w:val="20"/>
          <w:szCs w:val="20"/>
        </w:rPr>
        <w:t>сейф на рецепция,телефонни обаждания,билярд,автомобил под наем ,всички вносни напитки и коктейли ,лекар на повикване</w:t>
      </w:r>
    </w:p>
    <w:p w:rsidR="00457DE7" w:rsidRPr="00457DE7" w:rsidRDefault="00457DE7" w:rsidP="00457DE7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457DE7">
        <w:rPr>
          <w:rFonts w:ascii="Tahoma" w:eastAsia="Times New Roman" w:hAnsi="Tahoma" w:cs="Tahoma"/>
          <w:sz w:val="20"/>
          <w:szCs w:val="20"/>
        </w:rPr>
        <w:t>*Моля имайте предвид, че хотела  разполага с паркинг  с ограничен брой паркоместа;</w:t>
      </w:r>
    </w:p>
    <w:p w:rsidR="00457DE7" w:rsidRPr="00457DE7" w:rsidRDefault="00457DE7" w:rsidP="00457DE7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457DE7">
        <w:rPr>
          <w:rFonts w:ascii="Tahoma" w:eastAsia="Times New Roman" w:hAnsi="Tahoma" w:cs="Tahoma"/>
          <w:sz w:val="20"/>
          <w:szCs w:val="20"/>
        </w:rPr>
        <w:t xml:space="preserve">*Моля имайте предвид ,че паркингът се заплаща допълнително - при наличие на свободни места, на  място при настаняване. Предварителна резервация не е възможна.                                                                                    </w:t>
      </w:r>
    </w:p>
    <w:p w:rsidR="000B38AC" w:rsidRPr="00457DE7" w:rsidRDefault="000B38AC" w:rsidP="000B38A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457DE7">
        <w:rPr>
          <w:rFonts w:ascii="Tahoma" w:eastAsia="Times New Roman" w:hAnsi="Tahoma" w:cs="Tahoma"/>
          <w:bCs/>
          <w:sz w:val="20"/>
          <w:szCs w:val="20"/>
        </w:rPr>
        <w:t>*Забележка: При по-малко от 20 клиента, настанени за един и същи период в хотела, изхранването е по предварително избрано меню.</w:t>
      </w:r>
    </w:p>
    <w:p w:rsidR="000B38AC" w:rsidRPr="00457DE7" w:rsidRDefault="000B38AC" w:rsidP="000B38A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  <w:lang w:val="en-US"/>
        </w:rPr>
      </w:pPr>
      <w:r w:rsidRPr="00457DE7">
        <w:rPr>
          <w:rFonts w:ascii="Tahoma" w:eastAsia="Times New Roman" w:hAnsi="Tahoma" w:cs="Tahoma"/>
          <w:iCs/>
          <w:sz w:val="20"/>
          <w:szCs w:val="20"/>
        </w:rPr>
        <w:t>*Хотел Каменец си запазва правото да прави промени в описанието на All inclusive.</w:t>
      </w:r>
    </w:p>
    <w:p w:rsidR="00847CDB" w:rsidRPr="008239DF" w:rsidRDefault="00A0007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Т</w:t>
      </w:r>
      <w:bookmarkStart w:id="0" w:name="_GoBack"/>
      <w:bookmarkEnd w:id="0"/>
      <w:r w:rsidRPr="00A00076">
        <w:rPr>
          <w:rFonts w:ascii="Tahoma" w:hAnsi="Tahoma" w:cs="Tahoma"/>
          <w:sz w:val="20"/>
          <w:szCs w:val="20"/>
        </w:rPr>
        <w:t>аксата за домашни любимци за Каменец Несебър вече ще е 15лв на ден. /малки породи, до 5кг/</w:t>
      </w:r>
    </w:p>
    <w:sectPr w:rsidR="00847CDB" w:rsidRPr="008239DF" w:rsidSect="008239DF"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06AE1"/>
    <w:multiLevelType w:val="multilevel"/>
    <w:tmpl w:val="90F6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7D7DD0"/>
    <w:multiLevelType w:val="hybridMultilevel"/>
    <w:tmpl w:val="F4F028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AC"/>
    <w:rsid w:val="000B38AC"/>
    <w:rsid w:val="00457DE7"/>
    <w:rsid w:val="006F16E8"/>
    <w:rsid w:val="007721CF"/>
    <w:rsid w:val="008239DF"/>
    <w:rsid w:val="00847CDB"/>
    <w:rsid w:val="00A00076"/>
    <w:rsid w:val="00A25DAC"/>
    <w:rsid w:val="00C92CE7"/>
    <w:rsid w:val="00E8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CA3E37-202F-423E-A6C0-C8C17CFC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3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38AC"/>
    <w:rPr>
      <w:b/>
      <w:bCs/>
    </w:rPr>
  </w:style>
  <w:style w:type="character" w:styleId="Emphasis">
    <w:name w:val="Emphasis"/>
    <w:basedOn w:val="DefaultParagraphFont"/>
    <w:uiPriority w:val="20"/>
    <w:qFormat/>
    <w:rsid w:val="000B38AC"/>
    <w:rPr>
      <w:i/>
      <w:iCs/>
    </w:rPr>
  </w:style>
  <w:style w:type="paragraph" w:styleId="ListParagraph">
    <w:name w:val="List Paragraph"/>
    <w:basedOn w:val="Normal"/>
    <w:uiPriority w:val="34"/>
    <w:qFormat/>
    <w:rsid w:val="000B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3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1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8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48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152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314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790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USR</cp:lastModifiedBy>
  <cp:revision>8</cp:revision>
  <dcterms:created xsi:type="dcterms:W3CDTF">2022-11-17T11:46:00Z</dcterms:created>
  <dcterms:modified xsi:type="dcterms:W3CDTF">2023-01-31T14:28:00Z</dcterms:modified>
</cp:coreProperties>
</file>