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 w:displacedByCustomXml="next"/>
    <w:bookmarkEnd w:id="0" w:displacedByCustomXml="next"/>
    <w:sdt>
      <w:sdtPr>
        <w:rPr>
          <w:rFonts w:asciiTheme="majorHAnsi" w:eastAsiaTheme="majorEastAsia" w:hAnsiTheme="majorHAnsi" w:cstheme="majorBidi"/>
          <w:color w:val="4472C4" w:themeColor="accent5"/>
          <w:kern w:val="28"/>
          <w:sz w:val="52"/>
          <w:szCs w:val="52"/>
        </w:rPr>
        <w:id w:val="-1296670098"/>
        <w:docPartObj>
          <w:docPartGallery w:val="Cover Pages"/>
          <w:docPartUnique/>
        </w:docPartObj>
      </w:sdtPr>
      <w:sdtEndPr/>
      <w:sdtContent>
        <w:p w:rsidR="00011901" w:rsidRPr="00193977" w:rsidRDefault="00B14E88" w:rsidP="00011901">
          <w:pPr>
            <w:spacing w:line="360" w:lineRule="auto"/>
            <w:rPr>
              <w:rFonts w:ascii="Bookman Old Style" w:hAnsi="Bookman Old Style" w:cstheme="minorHAnsi"/>
              <w:sz w:val="24"/>
              <w:szCs w:val="24"/>
              <w:lang w:val="bg-BG"/>
            </w:rPr>
          </w:pPr>
          <w:r>
            <w:rPr>
              <w:rFonts w:ascii="Bookman Old Style" w:hAnsi="Bookman Old Style" w:cstheme="minorHAnsi"/>
              <w:sz w:val="24"/>
              <w:szCs w:val="24"/>
              <w:lang w:val="bg-BG"/>
            </w:rPr>
            <w:t>Т</w:t>
          </w:r>
          <w:r w:rsidR="00011901" w:rsidRPr="00193977">
            <w:rPr>
              <w:rFonts w:ascii="Bookman Old Style" w:hAnsi="Bookman Old Style" w:cstheme="minorHAnsi"/>
              <w:sz w:val="24"/>
              <w:szCs w:val="24"/>
            </w:rPr>
            <w:t>ризвездния  хотел „Рива”  предлага  изцяло обновени и стилно  обзаведени  стаи  с изглед парк и басейн.</w:t>
          </w:r>
        </w:p>
        <w:p w:rsidR="00011901" w:rsidRPr="00193977" w:rsidRDefault="00AF51C7" w:rsidP="00011901">
          <w:pPr>
            <w:rPr>
              <w:rFonts w:ascii="Bookman Old Style" w:hAnsi="Bookman Old Style" w:cstheme="minorHAnsi"/>
              <w:sz w:val="24"/>
              <w:szCs w:val="24"/>
              <w:lang w:val="bg-BG"/>
            </w:rPr>
          </w:pPr>
          <w:r w:rsidRPr="00193977">
            <w:rPr>
              <w:rFonts w:ascii="Bookman Old Style" w:hAnsi="Bookman Old Style" w:cstheme="minorHAnsi"/>
              <w:sz w:val="24"/>
              <w:szCs w:val="24"/>
              <w:lang w:val="bg-BG"/>
            </w:rPr>
            <w:t>Стаите са</w:t>
          </w:r>
          <w:r w:rsidRPr="00193977">
            <w:rPr>
              <w:rFonts w:ascii="Bookman Old Style" w:hAnsi="Bookman Old Style" w:cstheme="minorHAnsi"/>
              <w:sz w:val="24"/>
              <w:szCs w:val="24"/>
            </w:rPr>
            <w:t xml:space="preserve"> декориран</w:t>
          </w:r>
          <w:r w:rsidRPr="00193977">
            <w:rPr>
              <w:rFonts w:ascii="Bookman Old Style" w:hAnsi="Bookman Old Style" w:cstheme="minorHAnsi"/>
              <w:sz w:val="24"/>
              <w:szCs w:val="24"/>
              <w:lang w:val="bg-BG"/>
            </w:rPr>
            <w:t>и</w:t>
          </w:r>
          <w:r w:rsidR="00011901" w:rsidRPr="00193977">
            <w:rPr>
              <w:rFonts w:ascii="Bookman Old Style" w:hAnsi="Bookman Old Style" w:cstheme="minorHAnsi"/>
              <w:sz w:val="24"/>
              <w:szCs w:val="24"/>
            </w:rPr>
            <w:t xml:space="preserve"> в меки п</w:t>
          </w:r>
          <w:r w:rsidRPr="00193977">
            <w:rPr>
              <w:rFonts w:ascii="Bookman Old Style" w:hAnsi="Bookman Old Style" w:cstheme="minorHAnsi"/>
              <w:sz w:val="24"/>
              <w:szCs w:val="24"/>
              <w:lang w:val="bg-BG"/>
            </w:rPr>
            <w:t>а</w:t>
          </w:r>
          <w:r w:rsidR="00011901" w:rsidRPr="00193977">
            <w:rPr>
              <w:rFonts w:ascii="Bookman Old Style" w:hAnsi="Bookman Old Style" w:cstheme="minorHAnsi"/>
              <w:sz w:val="24"/>
              <w:szCs w:val="24"/>
            </w:rPr>
            <w:t>стелни тонове, съвременно  оборудвани с всичко необходимо за удобен и ко</w:t>
          </w:r>
          <w:r w:rsidRPr="00193977">
            <w:rPr>
              <w:rFonts w:ascii="Bookman Old Style" w:hAnsi="Bookman Old Style" w:cstheme="minorHAnsi"/>
              <w:sz w:val="24"/>
              <w:szCs w:val="24"/>
              <w:lang w:val="bg-BG"/>
            </w:rPr>
            <w:t>м</w:t>
          </w:r>
          <w:r w:rsidRPr="00193977">
            <w:rPr>
              <w:rFonts w:ascii="Bookman Old Style" w:hAnsi="Bookman Old Style" w:cstheme="minorHAnsi"/>
              <w:sz w:val="24"/>
              <w:szCs w:val="24"/>
            </w:rPr>
            <w:t>фортен престой на сво</w:t>
          </w:r>
          <w:r w:rsidRPr="00193977">
            <w:rPr>
              <w:rFonts w:ascii="Bookman Old Style" w:hAnsi="Bookman Old Style" w:cstheme="minorHAnsi"/>
              <w:sz w:val="24"/>
              <w:szCs w:val="24"/>
              <w:lang w:val="bg-BG"/>
            </w:rPr>
            <w:t>и</w:t>
          </w:r>
          <w:r w:rsidR="004F2503" w:rsidRPr="00193977">
            <w:rPr>
              <w:rFonts w:ascii="Bookman Old Style" w:hAnsi="Bookman Old Style" w:cstheme="minorHAnsi"/>
              <w:sz w:val="24"/>
              <w:szCs w:val="24"/>
            </w:rPr>
            <w:t>те гости. Комплексът</w:t>
          </w:r>
          <w:r w:rsidR="00011901" w:rsidRPr="00193977">
            <w:rPr>
              <w:rFonts w:ascii="Bookman Old Style" w:hAnsi="Bookman Old Style" w:cstheme="minorHAnsi"/>
              <w:sz w:val="24"/>
              <w:szCs w:val="24"/>
            </w:rPr>
            <w:t xml:space="preserve"> е композиция от три корпуса, разполагащи с  90 </w:t>
          </w:r>
          <w:r w:rsidRPr="00193977">
            <w:rPr>
              <w:rFonts w:ascii="Bookman Old Style" w:hAnsi="Bookman Old Style" w:cstheme="minorHAnsi"/>
              <w:sz w:val="24"/>
              <w:szCs w:val="24"/>
              <w:lang w:val="bg-BG"/>
            </w:rPr>
            <w:t>стаи</w:t>
          </w:r>
          <w:r w:rsidRPr="00193977">
            <w:rPr>
              <w:rFonts w:ascii="Bookman Old Style" w:hAnsi="Bookman Old Style" w:cstheme="minorHAnsi"/>
              <w:sz w:val="24"/>
              <w:szCs w:val="24"/>
            </w:rPr>
            <w:t xml:space="preserve"> всеки. Заобиколен</w:t>
          </w:r>
          <w:r w:rsidRPr="00193977">
            <w:rPr>
              <w:rFonts w:ascii="Bookman Old Style" w:hAnsi="Bookman Old Style" w:cstheme="minorHAnsi"/>
              <w:sz w:val="24"/>
              <w:szCs w:val="24"/>
              <w:lang w:val="bg-BG"/>
            </w:rPr>
            <w:t xml:space="preserve"> е </w:t>
          </w:r>
          <w:r w:rsidR="00011901" w:rsidRPr="00193977">
            <w:rPr>
              <w:rFonts w:ascii="Bookman Old Style" w:hAnsi="Bookman Old Style" w:cstheme="minorHAnsi"/>
              <w:sz w:val="24"/>
              <w:szCs w:val="24"/>
            </w:rPr>
            <w:t xml:space="preserve"> от красив зелен парк простиращ се върху 13 декара площ</w:t>
          </w:r>
          <w:r w:rsidR="00011901" w:rsidRPr="00193977">
            <w:rPr>
              <w:rFonts w:ascii="Bookman Old Style" w:hAnsi="Bookman Old Style" w:cstheme="minorHAnsi"/>
              <w:sz w:val="24"/>
              <w:szCs w:val="24"/>
              <w:lang w:val="bg-BG"/>
            </w:rPr>
            <w:t>, обграден и обезопасен.</w:t>
          </w:r>
        </w:p>
        <w:p w:rsidR="00011901" w:rsidRPr="00193977" w:rsidRDefault="004F2503" w:rsidP="00011901">
          <w:pPr>
            <w:rPr>
              <w:rFonts w:ascii="Bookman Old Style" w:hAnsi="Bookman Old Style" w:cstheme="minorHAnsi"/>
            </w:rPr>
          </w:pPr>
          <w:r w:rsidRPr="00193977">
            <w:rPr>
              <w:rFonts w:ascii="Bookman Old Style" w:hAnsi="Bookman Old Style" w:cstheme="minorHAnsi"/>
              <w:sz w:val="24"/>
              <w:szCs w:val="24"/>
              <w:lang w:val="bg-BG"/>
            </w:rPr>
            <w:t xml:space="preserve">Хотел Рива </w:t>
          </w:r>
          <w:r w:rsidR="00011901" w:rsidRPr="00193977">
            <w:rPr>
              <w:rFonts w:ascii="Bookman Old Style" w:hAnsi="Bookman Old Style" w:cstheme="minorHAnsi"/>
              <w:sz w:val="24"/>
              <w:szCs w:val="24"/>
            </w:rPr>
            <w:t xml:space="preserve"> предлага спокойствие и едновременно с това бърз и лесе</w:t>
          </w:r>
          <w:r w:rsidR="00AF51C7" w:rsidRPr="00193977">
            <w:rPr>
              <w:rFonts w:ascii="Bookman Old Style" w:hAnsi="Bookman Old Style" w:cstheme="minorHAnsi"/>
              <w:sz w:val="24"/>
              <w:szCs w:val="24"/>
            </w:rPr>
            <w:t xml:space="preserve">н достъп до всички атракции в </w:t>
          </w:r>
          <w:r w:rsidR="00011901" w:rsidRPr="00193977">
            <w:rPr>
              <w:rFonts w:ascii="Bookman Old Style" w:hAnsi="Bookman Old Style" w:cstheme="minorHAnsi"/>
              <w:sz w:val="24"/>
              <w:szCs w:val="24"/>
            </w:rPr>
            <w:t xml:space="preserve"> к.к.Слънчев бряг. </w:t>
          </w:r>
          <w:r w:rsidR="00011901" w:rsidRPr="00193977">
            <w:rPr>
              <w:rFonts w:ascii="Bookman Old Style" w:hAnsi="Bookman Old Style" w:cstheme="minorHAnsi"/>
            </w:rPr>
            <w:t>На 120 метра от плажа, 400м. от полиция и поликлиника,  на 100м. от централната пешеходна алея</w:t>
          </w:r>
          <w:r w:rsidR="00AF51C7" w:rsidRPr="00193977">
            <w:rPr>
              <w:rFonts w:ascii="Bookman Old Style" w:hAnsi="Bookman Old Style" w:cstheme="minorHAnsi"/>
              <w:lang w:val="bg-BG"/>
            </w:rPr>
            <w:t xml:space="preserve">, </w:t>
          </w:r>
          <w:r w:rsidR="00011901" w:rsidRPr="00193977">
            <w:rPr>
              <w:rFonts w:ascii="Bookman Old Style" w:hAnsi="Bookman Old Style" w:cstheme="minorHAnsi"/>
            </w:rPr>
            <w:t xml:space="preserve"> </w:t>
          </w:r>
          <w:r w:rsidRPr="00193977">
            <w:rPr>
              <w:rFonts w:ascii="Bookman Old Style" w:hAnsi="Bookman Old Style" w:cstheme="minorHAnsi"/>
              <w:lang w:val="bg-BG"/>
            </w:rPr>
            <w:t>комплексът</w:t>
          </w:r>
          <w:r w:rsidR="00011901" w:rsidRPr="00193977">
            <w:rPr>
              <w:rFonts w:ascii="Bookman Old Style" w:hAnsi="Bookman Old Style" w:cstheme="minorHAnsi"/>
            </w:rPr>
            <w:t xml:space="preserve"> предлага бърза комуникация и в същото време спокоен престой.</w:t>
          </w:r>
        </w:p>
        <w:p w:rsidR="00011901" w:rsidRPr="00193977" w:rsidRDefault="00011901" w:rsidP="00011901">
          <w:pPr>
            <w:rPr>
              <w:rFonts w:ascii="Bookman Old Style" w:eastAsia="Times New Roman" w:hAnsi="Bookman Old Style" w:cstheme="minorHAnsi"/>
              <w:sz w:val="24"/>
              <w:szCs w:val="24"/>
              <w:lang w:eastAsia="bg-BG"/>
            </w:rPr>
          </w:pPr>
          <w:r w:rsidRPr="00193977">
            <w:rPr>
              <w:rFonts w:ascii="Bookman Old Style" w:eastAsia="Times New Roman" w:hAnsi="Bookman Old Style" w:cs="Times New Roman"/>
              <w:sz w:val="24"/>
              <w:szCs w:val="24"/>
              <w:lang w:eastAsia="bg-BG"/>
            </w:rPr>
            <w:t xml:space="preserve">На разположение на гостите са първокласен </w:t>
          </w:r>
          <w:r w:rsidRPr="00B14E88">
            <w:rPr>
              <w:rFonts w:ascii="Bookman Old Style" w:eastAsia="Times New Roman" w:hAnsi="Bookman Old Style" w:cs="Times New Roman"/>
              <w:b/>
              <w:i/>
              <w:sz w:val="24"/>
              <w:szCs w:val="24"/>
              <w:lang w:eastAsia="bg-BG"/>
            </w:rPr>
            <w:t>ресторант, лоби бар и външен бар към басейна</w:t>
          </w:r>
          <w:r w:rsidRPr="00193977">
            <w:rPr>
              <w:rFonts w:ascii="Bookman Old Style" w:eastAsia="Times New Roman" w:hAnsi="Bookman Old Style" w:cs="Times New Roman"/>
              <w:sz w:val="24"/>
              <w:szCs w:val="24"/>
              <w:lang w:eastAsia="bg-BG"/>
            </w:rPr>
            <w:t>. Най-малките гости на хотел „Рива”също не са забравени. За тях има специално обособен забавен детски кът и детски басейн.</w:t>
          </w:r>
        </w:p>
        <w:p w:rsidR="00B14E88" w:rsidRPr="00193977" w:rsidRDefault="00B14E88" w:rsidP="00B14E88">
          <w:pPr>
            <w:rPr>
              <w:rFonts w:ascii="Bookman Old Style" w:eastAsia="Times New Roman" w:hAnsi="Bookman Old Style" w:cstheme="minorHAnsi"/>
              <w:sz w:val="24"/>
              <w:szCs w:val="24"/>
              <w:lang w:eastAsia="bg-BG"/>
            </w:rPr>
          </w:pPr>
          <w:r w:rsidRPr="00193977">
            <w:rPr>
              <w:rFonts w:ascii="Bookman Old Style" w:eastAsia="Times New Roman" w:hAnsi="Bookman Old Style" w:cstheme="minorHAnsi"/>
              <w:sz w:val="24"/>
              <w:szCs w:val="24"/>
              <w:lang w:eastAsia="bg-BG"/>
            </w:rPr>
            <w:t>За да направи</w:t>
          </w:r>
          <w:r w:rsidRPr="00193977">
            <w:rPr>
              <w:rFonts w:ascii="Bookman Old Style" w:eastAsia="Times New Roman" w:hAnsi="Bookman Old Style" w:cstheme="minorHAnsi"/>
              <w:sz w:val="24"/>
              <w:szCs w:val="24"/>
              <w:lang w:val="bg-BG" w:eastAsia="bg-BG"/>
            </w:rPr>
            <w:t>м</w:t>
          </w:r>
          <w:r w:rsidRPr="00193977">
            <w:rPr>
              <w:rFonts w:ascii="Bookman Old Style" w:eastAsia="Times New Roman" w:hAnsi="Bookman Old Style" w:cstheme="minorHAnsi"/>
              <w:sz w:val="24"/>
              <w:szCs w:val="24"/>
              <w:lang w:eastAsia="bg-BG"/>
            </w:rPr>
            <w:t xml:space="preserve"> почивката  Ви по-приятна и пълноценна, </w:t>
          </w:r>
          <w:r w:rsidRPr="00193977">
            <w:rPr>
              <w:rFonts w:ascii="Bookman Old Style" w:eastAsia="Times New Roman" w:hAnsi="Bookman Old Style" w:cstheme="minorHAnsi"/>
              <w:sz w:val="24"/>
              <w:szCs w:val="24"/>
              <w:lang w:val="bg-BG" w:eastAsia="bg-BG"/>
            </w:rPr>
            <w:t xml:space="preserve">ние имаме на </w:t>
          </w:r>
          <w:r w:rsidRPr="00193977">
            <w:rPr>
              <w:rFonts w:ascii="Bookman Old Style" w:eastAsia="Times New Roman" w:hAnsi="Bookman Old Style" w:cstheme="minorHAnsi"/>
              <w:sz w:val="24"/>
              <w:szCs w:val="24"/>
              <w:lang w:eastAsia="bg-BG"/>
            </w:rPr>
            <w:t xml:space="preserve"> територията си </w:t>
          </w:r>
          <w:r w:rsidRPr="00B14E88">
            <w:rPr>
              <w:rFonts w:ascii="Bookman Old Style" w:eastAsia="Times New Roman" w:hAnsi="Bookman Old Style" w:cstheme="minorHAnsi"/>
              <w:b/>
              <w:i/>
              <w:sz w:val="24"/>
              <w:szCs w:val="24"/>
              <w:lang w:eastAsia="bg-BG"/>
            </w:rPr>
            <w:t>Търговски център</w:t>
          </w:r>
          <w:r w:rsidRPr="00193977">
            <w:rPr>
              <w:rFonts w:ascii="Bookman Old Style" w:eastAsia="Times New Roman" w:hAnsi="Bookman Old Style" w:cstheme="minorHAnsi"/>
              <w:sz w:val="24"/>
              <w:szCs w:val="24"/>
              <w:lang w:eastAsia="bg-BG"/>
            </w:rPr>
            <w:t xml:space="preserve"> с много и разнообразни магазини и услуги.</w:t>
          </w:r>
        </w:p>
        <w:p w:rsidR="00011901" w:rsidRPr="00B14E88" w:rsidRDefault="00011901" w:rsidP="00011901">
          <w:pPr>
            <w:rPr>
              <w:rFonts w:ascii="Bookman Old Style" w:eastAsia="Times New Roman" w:hAnsi="Bookman Old Style" w:cs="Times New Roman"/>
              <w:b/>
              <w:sz w:val="24"/>
              <w:szCs w:val="24"/>
              <w:lang w:eastAsia="bg-BG"/>
            </w:rPr>
          </w:pPr>
          <w:r w:rsidRPr="00B14E88">
            <w:rPr>
              <w:rFonts w:ascii="Bookman Old Style" w:eastAsia="Times New Roman" w:hAnsi="Bookman Old Style" w:cs="Times New Roman"/>
              <w:b/>
              <w:sz w:val="24"/>
              <w:szCs w:val="24"/>
              <w:lang w:eastAsia="bg-BG"/>
            </w:rPr>
            <w:t>Настаняване</w:t>
          </w:r>
        </w:p>
        <w:p w:rsidR="00011901" w:rsidRPr="00193977" w:rsidRDefault="00011901" w:rsidP="00011901">
          <w:pPr>
            <w:rPr>
              <w:rFonts w:ascii="Bookman Old Style" w:eastAsia="Times New Roman" w:hAnsi="Bookman Old Style" w:cs="Times New Roman"/>
              <w:sz w:val="24"/>
              <w:szCs w:val="24"/>
              <w:lang w:eastAsia="bg-BG"/>
            </w:rPr>
          </w:pPr>
          <w:r w:rsidRPr="00193977">
            <w:rPr>
              <w:rFonts w:ascii="Bookman Old Style" w:eastAsia="Times New Roman" w:hAnsi="Bookman Old Style" w:cs="Times New Roman"/>
              <w:sz w:val="24"/>
              <w:szCs w:val="24"/>
              <w:lang w:eastAsia="bg-BG"/>
            </w:rPr>
            <w:t xml:space="preserve">Стая- единчна, двойна и студио </w:t>
          </w:r>
        </w:p>
        <w:p w:rsidR="00011901" w:rsidRPr="00193977" w:rsidRDefault="00011901" w:rsidP="00011901">
          <w:pPr>
            <w:rPr>
              <w:rFonts w:ascii="Bookman Old Style" w:eastAsiaTheme="minorHAnsi" w:hAnsi="Bookman Old Style" w:cstheme="minorHAnsi"/>
              <w:sz w:val="24"/>
              <w:szCs w:val="24"/>
              <w:shd w:val="clear" w:color="auto" w:fill="FFFFFF"/>
              <w:lang w:eastAsia="en-US"/>
            </w:rPr>
          </w:pPr>
          <w:r w:rsidRPr="00193977">
            <w:rPr>
              <w:rFonts w:ascii="Bookman Old Style" w:hAnsi="Bookman Old Style" w:cstheme="minorHAnsi"/>
              <w:sz w:val="24"/>
              <w:szCs w:val="24"/>
              <w:shd w:val="clear" w:color="auto" w:fill="FFFFFF"/>
            </w:rPr>
            <w:t xml:space="preserve">Хотел „Рива” разполага с </w:t>
          </w:r>
          <w:r w:rsidR="00102377">
            <w:rPr>
              <w:rFonts w:ascii="Bookman Old Style" w:hAnsi="Bookman Old Style" w:cstheme="minorHAnsi"/>
              <w:sz w:val="24"/>
              <w:szCs w:val="24"/>
              <w:shd w:val="clear" w:color="auto" w:fill="FFFFFF"/>
            </w:rPr>
            <w:t xml:space="preserve">260 </w:t>
          </w:r>
          <w:r w:rsidR="00102377" w:rsidRPr="00102377">
            <w:rPr>
              <w:rFonts w:ascii="Bookman Old Style" w:hAnsi="Bookman Old Style" w:cstheme="minorHAnsi"/>
              <w:sz w:val="24"/>
              <w:szCs w:val="24"/>
              <w:shd w:val="clear" w:color="auto" w:fill="FFFFFF"/>
              <w:lang w:val="bg-BG"/>
            </w:rPr>
            <w:t>двойни</w:t>
          </w:r>
          <w:r w:rsidRPr="00102377">
            <w:rPr>
              <w:rFonts w:ascii="Bookman Old Style" w:hAnsi="Bookman Old Style" w:cstheme="minorHAnsi"/>
              <w:sz w:val="24"/>
              <w:szCs w:val="24"/>
              <w:shd w:val="clear" w:color="auto" w:fill="FFFFFF"/>
            </w:rPr>
            <w:t xml:space="preserve"> стаи.</w:t>
          </w:r>
          <w:r w:rsidRPr="00193977">
            <w:rPr>
              <w:rFonts w:ascii="Bookman Old Style" w:hAnsi="Bookman Old Style" w:cstheme="minorHAnsi"/>
              <w:sz w:val="24"/>
              <w:szCs w:val="24"/>
              <w:shd w:val="clear" w:color="auto" w:fill="FFFFFF"/>
            </w:rPr>
            <w:t xml:space="preserve"> Всяка от тях е обзаведена с :</w:t>
          </w:r>
        </w:p>
        <w:p w:rsidR="00011901" w:rsidRPr="00193977" w:rsidRDefault="00011901" w:rsidP="00011901">
          <w:pPr>
            <w:spacing w:line="360" w:lineRule="auto"/>
            <w:rPr>
              <w:rFonts w:ascii="Bookman Old Style" w:hAnsi="Bookman Old Style" w:cs="Calibri"/>
              <w:sz w:val="24"/>
              <w:szCs w:val="24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t xml:space="preserve">-  нови мебели </w:t>
          </w:r>
        </w:p>
        <w:p w:rsidR="00011901" w:rsidRPr="00193977" w:rsidRDefault="00011901" w:rsidP="00011901">
          <w:pPr>
            <w:spacing w:line="360" w:lineRule="auto"/>
            <w:rPr>
              <w:rFonts w:ascii="Bookman Old Style" w:hAnsi="Bookman Old Style" w:cs="Calibri"/>
              <w:sz w:val="24"/>
              <w:szCs w:val="24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t>- специални завеси Blackout</w:t>
          </w:r>
        </w:p>
        <w:p w:rsidR="00011901" w:rsidRPr="00193977" w:rsidRDefault="00011901" w:rsidP="00011901">
          <w:pPr>
            <w:spacing w:line="360" w:lineRule="auto"/>
            <w:rPr>
              <w:rStyle w:val="Strong"/>
              <w:rFonts w:ascii="Bookman Old Style" w:hAnsi="Bookman Old Style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t xml:space="preserve">-  </w:t>
          </w:r>
          <w:r w:rsidRPr="00193977">
            <w:rPr>
              <w:rStyle w:val="Strong"/>
              <w:rFonts w:ascii="Bookman Old Style" w:hAnsi="Bookman Old Style" w:cs="Calibri"/>
              <w:b w:val="0"/>
              <w:sz w:val="24"/>
              <w:szCs w:val="24"/>
            </w:rPr>
            <w:t>климатик</w:t>
          </w:r>
        </w:p>
        <w:p w:rsidR="00011901" w:rsidRPr="00193977" w:rsidRDefault="00011901" w:rsidP="00011901">
          <w:pPr>
            <w:spacing w:line="360" w:lineRule="auto"/>
            <w:rPr>
              <w:rFonts w:ascii="Bookman Old Style" w:hAnsi="Bookman Old Style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t>- LCD телевизор с дигитална кабелна телевизия</w:t>
          </w:r>
        </w:p>
        <w:p w:rsidR="00011901" w:rsidRPr="00193977" w:rsidRDefault="00011901" w:rsidP="00011901">
          <w:pPr>
            <w:spacing w:line="360" w:lineRule="auto"/>
            <w:rPr>
              <w:rFonts w:ascii="Bookman Old Style" w:hAnsi="Bookman Old Style" w:cs="Calibri"/>
              <w:sz w:val="24"/>
              <w:szCs w:val="24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t>- високоскоростен оптичен интернет*</w:t>
          </w:r>
        </w:p>
        <w:p w:rsidR="00011901" w:rsidRPr="00193977" w:rsidRDefault="00011901" w:rsidP="00011901">
          <w:pPr>
            <w:spacing w:line="360" w:lineRule="auto"/>
            <w:rPr>
              <w:rFonts w:ascii="Bookman Old Style" w:hAnsi="Bookman Old Style" w:cs="Calibri"/>
              <w:sz w:val="24"/>
              <w:szCs w:val="24"/>
              <w:lang w:val="bg-BG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t xml:space="preserve">- самостоятелна  баня </w:t>
          </w:r>
        </w:p>
        <w:p w:rsidR="00011901" w:rsidRPr="00193977" w:rsidRDefault="00011901" w:rsidP="00011901">
          <w:pPr>
            <w:spacing w:line="360" w:lineRule="auto"/>
            <w:rPr>
              <w:rFonts w:ascii="Bookman Old Style" w:hAnsi="Bookman Old Style" w:cs="Calibri"/>
              <w:sz w:val="24"/>
              <w:szCs w:val="24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t>- хавлии за ползващите басейна</w:t>
          </w:r>
        </w:p>
        <w:p w:rsidR="00011901" w:rsidRPr="00193977" w:rsidRDefault="00011901" w:rsidP="00011901">
          <w:pPr>
            <w:spacing w:line="360" w:lineRule="auto"/>
            <w:rPr>
              <w:rFonts w:ascii="Bookman Old Style" w:hAnsi="Bookman Old Style" w:cs="Calibri"/>
              <w:sz w:val="24"/>
              <w:szCs w:val="24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lastRenderedPageBreak/>
            <w:t>- самостоятелен балкон</w:t>
          </w:r>
        </w:p>
        <w:p w:rsidR="00011901" w:rsidRPr="00193977" w:rsidRDefault="00011901" w:rsidP="00011901">
          <w:pPr>
            <w:spacing w:line="360" w:lineRule="auto"/>
            <w:rPr>
              <w:rFonts w:ascii="Bookman Old Style" w:hAnsi="Bookman Old Style" w:cs="Calibri"/>
              <w:sz w:val="24"/>
              <w:szCs w:val="24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t>- хладилник или мини бар *</w:t>
          </w:r>
        </w:p>
        <w:p w:rsidR="00011901" w:rsidRPr="00193977" w:rsidRDefault="00011901" w:rsidP="00011901">
          <w:pPr>
            <w:spacing w:line="360" w:lineRule="auto"/>
            <w:rPr>
              <w:rFonts w:ascii="Bookman Old Style" w:hAnsi="Bookman Old Style" w:cs="Calibri"/>
              <w:sz w:val="24"/>
              <w:szCs w:val="24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t>- сейф *</w:t>
          </w:r>
        </w:p>
        <w:p w:rsidR="00011901" w:rsidRPr="00243DDE" w:rsidRDefault="00011901" w:rsidP="00243DDE">
          <w:pPr>
            <w:spacing w:line="360" w:lineRule="auto"/>
            <w:rPr>
              <w:rFonts w:ascii="Bookman Old Style" w:hAnsi="Bookman Old Style" w:cs="Calibri"/>
              <w:sz w:val="24"/>
              <w:szCs w:val="24"/>
              <w:lang w:val="bg-BG"/>
            </w:rPr>
          </w:pPr>
          <w:r w:rsidRPr="00193977">
            <w:rPr>
              <w:rFonts w:ascii="Bookman Old Style" w:hAnsi="Bookman Old Style" w:cs="Calibri"/>
              <w:sz w:val="24"/>
              <w:szCs w:val="24"/>
            </w:rPr>
            <w:t>- голям охраняем паркинг*</w:t>
          </w:r>
        </w:p>
        <w:p w:rsidR="00011901" w:rsidRDefault="00011901" w:rsidP="00011901"/>
        <w:p w:rsidR="00B0170B" w:rsidRDefault="00B0170B"/>
        <w:p w:rsidR="00B0170B" w:rsidRDefault="00B0170B"/>
        <w:p w:rsidR="00B0170B" w:rsidRDefault="00B0170B"/>
        <w:p w:rsidR="00B0170B" w:rsidRDefault="00B0170B"/>
        <w:p w:rsidR="00B0170B" w:rsidRPr="00AF51C7" w:rsidRDefault="008B072A" w:rsidP="00AF51C7">
          <w:pPr>
            <w:pStyle w:val="Heading1"/>
            <w:rPr>
              <w:lang w:val="bg-BG"/>
            </w:rPr>
          </w:pPr>
          <w:r>
            <w:br w:type="page"/>
          </w:r>
        </w:p>
      </w:sdtContent>
    </w:sdt>
    <w:sectPr w:rsidR="00B0170B" w:rsidRPr="00AF51C7" w:rsidSect="002711C9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99E30E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9F4" w:rsidRDefault="009C59F4">
      <w:pPr>
        <w:spacing w:after="0" w:line="240" w:lineRule="auto"/>
      </w:pPr>
      <w:r>
        <w:separator/>
      </w:r>
    </w:p>
  </w:endnote>
  <w:endnote w:type="continuationSeparator" w:id="0">
    <w:p w:rsidR="009C59F4" w:rsidRDefault="009C5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 Light">
    <w:panose1 w:val="020B0502040204020203"/>
    <w:charset w:val="CC"/>
    <w:family w:val="swiss"/>
    <w:pitch w:val="variable"/>
    <w:sig w:usb0="E00002FF" w:usb1="4000A47B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70B" w:rsidRDefault="00EA5395">
    <w:pPr>
      <w:pStyle w:val="Footer"/>
    </w:pPr>
    <w:r>
      <w:rPr>
        <w:noProof/>
        <w:lang w:val="bg-BG" w:eastAsia="bg-BG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posOffset>9143999</wp:posOffset>
              </wp:positionV>
              <wp:extent cx="5943600" cy="0"/>
              <wp:effectExtent l="0" t="0" r="19050" b="19050"/>
              <wp:wrapNone/>
              <wp:docPr id="8" name="Straight Connector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accent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8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center;mso-position-horizontal-relative:page;mso-position-vertical:absolute;mso-position-vertical-relative:page;mso-width-percent:0;mso-height-percent:0;mso-width-relative:margin;mso-height-relative:page" from="0,10in" to="468pt,10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" strokecolor="#4472c4 [3208]" strokeweight="1pt">
              <v:stroke joinstyle="miter"/>
              <o:lock v:ext="edit" shapetype="f"/>
              <w10:wrap anchorx="page" anchory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9F4" w:rsidRDefault="009C59F4">
      <w:pPr>
        <w:spacing w:after="0" w:line="240" w:lineRule="auto"/>
      </w:pPr>
      <w:r>
        <w:separator/>
      </w:r>
    </w:p>
  </w:footnote>
  <w:footnote w:type="continuationSeparator" w:id="0">
    <w:p w:rsidR="009C59F4" w:rsidRDefault="009C59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70B" w:rsidRDefault="00EA5395">
    <w:pPr>
      <w:pStyle w:val="Header"/>
    </w:pPr>
    <w:r>
      <w:rPr>
        <w:noProof/>
        <w:lang w:val="bg-BG" w:eastAsia="bg-BG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>
              <wp:simplePos x="0" y="0"/>
              <wp:positionH relativeFrom="column">
                <wp:align>center</wp:align>
              </wp:positionH>
              <wp:positionV relativeFrom="page">
                <wp:posOffset>914399</wp:posOffset>
              </wp:positionV>
              <wp:extent cx="5943600" cy="0"/>
              <wp:effectExtent l="0" t="0" r="19050" b="19050"/>
              <wp:wrapNone/>
              <wp:docPr id="7" name="Straight Connector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accent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7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center;mso-position-horizontal-relative:text;mso-position-vertical:absolute;mso-position-vertical-relative:page;mso-width-percent:0;mso-height-percent:0;mso-width-relative:margin;mso-height-relative:page" from="0,1in" to="468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" strokecolor="#4472c4 [3208]" strokeweight="1pt">
              <v:stroke joinstyle="miter"/>
              <o:lock v:ext="edit" shapetype="f"/>
              <w10:wrap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9C36CC"/>
    <w:multiLevelType w:val="hybridMultilevel"/>
    <w:tmpl w:val="642C4568"/>
    <w:lvl w:ilvl="0" w:tplc="CD4C7BA2"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B27C13"/>
    <w:multiLevelType w:val="hybridMultilevel"/>
    <w:tmpl w:val="9C108676"/>
    <w:lvl w:ilvl="0" w:tplc="E5849D52">
      <w:start w:val="1"/>
      <w:numFmt w:val="decimal"/>
      <w:lvlText w:val="%1."/>
      <w:lvlJc w:val="left"/>
      <w:pPr>
        <w:ind w:left="720" w:hanging="360"/>
      </w:pPr>
      <w:rPr>
        <w:color w:val="4472C4" w:themeColor="accent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691E62"/>
    <w:multiLevelType w:val="hybridMultilevel"/>
    <w:tmpl w:val="053AEFFE"/>
    <w:lvl w:ilvl="0" w:tplc="AE70A34C">
      <w:numFmt w:val="bullet"/>
      <w:lvlText w:val=""/>
      <w:lvlJc w:val="left"/>
      <w:pPr>
        <w:ind w:left="720" w:hanging="360"/>
      </w:pPr>
      <w:rPr>
        <w:rFonts w:ascii="Symbol" w:eastAsia="MS Mincho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901"/>
    <w:rsid w:val="00011901"/>
    <w:rsid w:val="00102377"/>
    <w:rsid w:val="00193977"/>
    <w:rsid w:val="001A0C23"/>
    <w:rsid w:val="00243DDE"/>
    <w:rsid w:val="002711C9"/>
    <w:rsid w:val="003E7307"/>
    <w:rsid w:val="00492D4B"/>
    <w:rsid w:val="004F2503"/>
    <w:rsid w:val="007C01D4"/>
    <w:rsid w:val="007C2B0A"/>
    <w:rsid w:val="0081263F"/>
    <w:rsid w:val="008B072A"/>
    <w:rsid w:val="009723D7"/>
    <w:rsid w:val="009C59F4"/>
    <w:rsid w:val="00AF51C7"/>
    <w:rsid w:val="00B0170B"/>
    <w:rsid w:val="00B14E88"/>
    <w:rsid w:val="00D44204"/>
    <w:rsid w:val="00E376C4"/>
    <w:rsid w:val="00EA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1C9"/>
    <w:rPr>
      <w:color w:val="595959" w:themeColor="text1" w:themeTint="A6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11C9"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4472C4" w:themeColor="accent5"/>
      <w:kern w:val="28"/>
      <w:sz w:val="52"/>
      <w:szCs w:val="5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11C9"/>
    <w:pPr>
      <w:keepNext/>
      <w:keepLines/>
      <w:pBdr>
        <w:top w:val="single" w:sz="4" w:space="1" w:color="4472C4" w:themeColor="accent5"/>
      </w:pBdr>
      <w:spacing w:before="200" w:after="60" w:line="240" w:lineRule="auto"/>
      <w:outlineLvl w:val="1"/>
    </w:pPr>
    <w:rPr>
      <w:rFonts w:asciiTheme="majorHAnsi" w:eastAsiaTheme="majorEastAsia" w:hAnsiTheme="majorHAnsi" w:cstheme="majorBidi"/>
      <w:color w:val="4472C4" w:themeColor="accent5"/>
      <w:kern w:val="28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711C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2711C9"/>
  </w:style>
  <w:style w:type="character" w:customStyle="1" w:styleId="Heading1Char">
    <w:name w:val="Heading 1 Char"/>
    <w:basedOn w:val="DefaultParagraphFont"/>
    <w:link w:val="Heading1"/>
    <w:uiPriority w:val="9"/>
    <w:rsid w:val="002711C9"/>
    <w:rPr>
      <w:rFonts w:asciiTheme="majorHAnsi" w:eastAsiaTheme="majorEastAsia" w:hAnsiTheme="majorHAnsi" w:cstheme="majorBidi"/>
      <w:color w:val="4472C4" w:themeColor="accent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2711C9"/>
    <w:rPr>
      <w:rFonts w:asciiTheme="majorHAnsi" w:eastAsiaTheme="majorEastAsia" w:hAnsiTheme="majorHAnsi" w:cstheme="majorBidi"/>
      <w:color w:val="4472C4" w:themeColor="accent5"/>
      <w:kern w:val="28"/>
      <w:sz w:val="32"/>
      <w:szCs w:val="32"/>
    </w:rPr>
  </w:style>
  <w:style w:type="paragraph" w:styleId="ListParagraph">
    <w:name w:val="List Paragraph"/>
    <w:basedOn w:val="Normal"/>
    <w:link w:val="ListParagraphChar"/>
    <w:uiPriority w:val="34"/>
    <w:qFormat/>
    <w:rsid w:val="002711C9"/>
    <w:pPr>
      <w:spacing w:after="240" w:line="240" w:lineRule="auto"/>
      <w:ind w:left="720" w:hanging="288"/>
      <w:contextualSpacing/>
    </w:pPr>
    <w:rPr>
      <w:rFonts w:eastAsia="MS Mincho"/>
      <w:color w:val="404040" w:themeColor="text1" w:themeTint="BF"/>
      <w:kern w:val="20"/>
    </w:rPr>
  </w:style>
  <w:style w:type="character" w:styleId="Hyperlink">
    <w:name w:val="Hyperlink"/>
    <w:basedOn w:val="DefaultParagraphFont"/>
    <w:uiPriority w:val="99"/>
    <w:unhideWhenUsed/>
    <w:rsid w:val="002711C9"/>
    <w:rPr>
      <w:color w:val="0563C1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711C9"/>
    <w:rPr>
      <w:rFonts w:eastAsia="MS Mincho"/>
      <w:color w:val="404040" w:themeColor="text1" w:themeTint="BF"/>
      <w:kern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11C9"/>
    <w:pPr>
      <w:spacing w:after="160" w:line="240" w:lineRule="auto"/>
    </w:pPr>
    <w:rPr>
      <w:rFonts w:ascii="Arial" w:eastAsia="MS Mincho" w:hAnsi="Arial" w:cs="Arial"/>
      <w:color w:val="484848"/>
      <w:kern w:val="2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11C9"/>
    <w:rPr>
      <w:rFonts w:ascii="Arial" w:eastAsia="MS Mincho" w:hAnsi="Arial" w:cs="Arial"/>
      <w:color w:val="484848"/>
      <w:kern w:val="2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711C9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2711C9"/>
    <w:rPr>
      <w:b/>
      <w:bCs/>
      <w:color w:val="595959" w:themeColor="text1" w:themeTint="A6"/>
    </w:rPr>
  </w:style>
  <w:style w:type="character" w:styleId="Emphasis">
    <w:name w:val="Emphasis"/>
    <w:basedOn w:val="DefaultParagraphFont"/>
    <w:uiPriority w:val="20"/>
    <w:qFormat/>
    <w:rsid w:val="002711C9"/>
    <w:rPr>
      <w:i w:val="0"/>
      <w:iCs w:val="0"/>
      <w:color w:val="4472C4" w:themeColor="accent5"/>
    </w:rPr>
  </w:style>
  <w:style w:type="paragraph" w:styleId="NormalWeb">
    <w:name w:val="Normal (Web)"/>
    <w:basedOn w:val="Normal"/>
    <w:uiPriority w:val="99"/>
    <w:semiHidden/>
    <w:unhideWhenUsed/>
    <w:rsid w:val="002711C9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404040" w:themeColor="text1" w:themeTint="BF"/>
      <w:sz w:val="24"/>
      <w:szCs w:val="24"/>
    </w:rPr>
  </w:style>
  <w:style w:type="table" w:customStyle="1" w:styleId="ListTable4-Accent11">
    <w:name w:val="List Table 4 - Accent 11"/>
    <w:basedOn w:val="TableNormal"/>
    <w:uiPriority w:val="49"/>
    <w:rsid w:val="002711C9"/>
    <w:pPr>
      <w:spacing w:after="0" w:line="240" w:lineRule="auto"/>
    </w:pPr>
    <w:rPr>
      <w:rFonts w:eastAsia="MS Mincho"/>
      <w:sz w:val="20"/>
      <w:szCs w:val="20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Instructions">
    <w:name w:val="Instructions"/>
    <w:basedOn w:val="Normal"/>
    <w:qFormat/>
    <w:rsid w:val="002711C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11C9"/>
    <w:pPr>
      <w:spacing w:after="200"/>
    </w:pPr>
    <w:rPr>
      <w:rFonts w:asciiTheme="minorHAnsi" w:eastAsiaTheme="minorEastAsia" w:hAnsiTheme="minorHAnsi" w:cstheme="minorBidi"/>
      <w:b/>
      <w:bCs/>
      <w:color w:val="auto"/>
      <w:kern w:val="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11C9"/>
    <w:rPr>
      <w:rFonts w:ascii="Arial" w:eastAsia="MS Mincho" w:hAnsi="Arial" w:cs="Arial"/>
      <w:b/>
      <w:bCs/>
      <w:color w:val="484848"/>
      <w:kern w:val="2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11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1C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711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11C9"/>
  </w:style>
  <w:style w:type="paragraph" w:styleId="Footer">
    <w:name w:val="footer"/>
    <w:basedOn w:val="Normal"/>
    <w:link w:val="FooterChar"/>
    <w:uiPriority w:val="99"/>
    <w:unhideWhenUsed/>
    <w:rsid w:val="002711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11C9"/>
  </w:style>
  <w:style w:type="character" w:styleId="FollowedHyperlink">
    <w:name w:val="FollowedHyperlink"/>
    <w:basedOn w:val="DefaultParagraphFont"/>
    <w:uiPriority w:val="99"/>
    <w:semiHidden/>
    <w:unhideWhenUsed/>
    <w:rsid w:val="002711C9"/>
    <w:rPr>
      <w:color w:val="954F72" w:themeColor="followedHyperlink"/>
      <w:u w:val="single"/>
    </w:rPr>
  </w:style>
  <w:style w:type="paragraph" w:customStyle="1" w:styleId="UI">
    <w:name w:val="UI"/>
    <w:basedOn w:val="Normal"/>
    <w:qFormat/>
    <w:rsid w:val="002711C9"/>
    <w:rPr>
      <w:b/>
      <w:bCs/>
      <w:color w:val="auto"/>
    </w:rPr>
  </w:style>
  <w:style w:type="table" w:styleId="TableGrid">
    <w:name w:val="Table Grid"/>
    <w:basedOn w:val="TableNormal"/>
    <w:uiPriority w:val="39"/>
    <w:rsid w:val="00271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1C9"/>
    <w:rPr>
      <w:color w:val="595959" w:themeColor="text1" w:themeTint="A6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11C9"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4472C4" w:themeColor="accent5"/>
      <w:kern w:val="28"/>
      <w:sz w:val="52"/>
      <w:szCs w:val="5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11C9"/>
    <w:pPr>
      <w:keepNext/>
      <w:keepLines/>
      <w:pBdr>
        <w:top w:val="single" w:sz="4" w:space="1" w:color="4472C4" w:themeColor="accent5"/>
      </w:pBdr>
      <w:spacing w:before="200" w:after="60" w:line="240" w:lineRule="auto"/>
      <w:outlineLvl w:val="1"/>
    </w:pPr>
    <w:rPr>
      <w:rFonts w:asciiTheme="majorHAnsi" w:eastAsiaTheme="majorEastAsia" w:hAnsiTheme="majorHAnsi" w:cstheme="majorBidi"/>
      <w:color w:val="4472C4" w:themeColor="accent5"/>
      <w:kern w:val="28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711C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2711C9"/>
  </w:style>
  <w:style w:type="character" w:customStyle="1" w:styleId="Heading1Char">
    <w:name w:val="Heading 1 Char"/>
    <w:basedOn w:val="DefaultParagraphFont"/>
    <w:link w:val="Heading1"/>
    <w:uiPriority w:val="9"/>
    <w:rsid w:val="002711C9"/>
    <w:rPr>
      <w:rFonts w:asciiTheme="majorHAnsi" w:eastAsiaTheme="majorEastAsia" w:hAnsiTheme="majorHAnsi" w:cstheme="majorBidi"/>
      <w:color w:val="4472C4" w:themeColor="accent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2711C9"/>
    <w:rPr>
      <w:rFonts w:asciiTheme="majorHAnsi" w:eastAsiaTheme="majorEastAsia" w:hAnsiTheme="majorHAnsi" w:cstheme="majorBidi"/>
      <w:color w:val="4472C4" w:themeColor="accent5"/>
      <w:kern w:val="28"/>
      <w:sz w:val="32"/>
      <w:szCs w:val="32"/>
    </w:rPr>
  </w:style>
  <w:style w:type="paragraph" w:styleId="ListParagraph">
    <w:name w:val="List Paragraph"/>
    <w:basedOn w:val="Normal"/>
    <w:link w:val="ListParagraphChar"/>
    <w:uiPriority w:val="34"/>
    <w:qFormat/>
    <w:rsid w:val="002711C9"/>
    <w:pPr>
      <w:spacing w:after="240" w:line="240" w:lineRule="auto"/>
      <w:ind w:left="720" w:hanging="288"/>
      <w:contextualSpacing/>
    </w:pPr>
    <w:rPr>
      <w:rFonts w:eastAsia="MS Mincho"/>
      <w:color w:val="404040" w:themeColor="text1" w:themeTint="BF"/>
      <w:kern w:val="20"/>
    </w:rPr>
  </w:style>
  <w:style w:type="character" w:styleId="Hyperlink">
    <w:name w:val="Hyperlink"/>
    <w:basedOn w:val="DefaultParagraphFont"/>
    <w:uiPriority w:val="99"/>
    <w:unhideWhenUsed/>
    <w:rsid w:val="002711C9"/>
    <w:rPr>
      <w:color w:val="0563C1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711C9"/>
    <w:rPr>
      <w:rFonts w:eastAsia="MS Mincho"/>
      <w:color w:val="404040" w:themeColor="text1" w:themeTint="BF"/>
      <w:kern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11C9"/>
    <w:pPr>
      <w:spacing w:after="160" w:line="240" w:lineRule="auto"/>
    </w:pPr>
    <w:rPr>
      <w:rFonts w:ascii="Arial" w:eastAsia="MS Mincho" w:hAnsi="Arial" w:cs="Arial"/>
      <w:color w:val="484848"/>
      <w:kern w:val="2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11C9"/>
    <w:rPr>
      <w:rFonts w:ascii="Arial" w:eastAsia="MS Mincho" w:hAnsi="Arial" w:cs="Arial"/>
      <w:color w:val="484848"/>
      <w:kern w:val="2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711C9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2711C9"/>
    <w:rPr>
      <w:b/>
      <w:bCs/>
      <w:color w:val="595959" w:themeColor="text1" w:themeTint="A6"/>
    </w:rPr>
  </w:style>
  <w:style w:type="character" w:styleId="Emphasis">
    <w:name w:val="Emphasis"/>
    <w:basedOn w:val="DefaultParagraphFont"/>
    <w:uiPriority w:val="20"/>
    <w:qFormat/>
    <w:rsid w:val="002711C9"/>
    <w:rPr>
      <w:i w:val="0"/>
      <w:iCs w:val="0"/>
      <w:color w:val="4472C4" w:themeColor="accent5"/>
    </w:rPr>
  </w:style>
  <w:style w:type="paragraph" w:styleId="NormalWeb">
    <w:name w:val="Normal (Web)"/>
    <w:basedOn w:val="Normal"/>
    <w:uiPriority w:val="99"/>
    <w:semiHidden/>
    <w:unhideWhenUsed/>
    <w:rsid w:val="002711C9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404040" w:themeColor="text1" w:themeTint="BF"/>
      <w:sz w:val="24"/>
      <w:szCs w:val="24"/>
    </w:rPr>
  </w:style>
  <w:style w:type="table" w:customStyle="1" w:styleId="ListTable4-Accent11">
    <w:name w:val="List Table 4 - Accent 11"/>
    <w:basedOn w:val="TableNormal"/>
    <w:uiPriority w:val="49"/>
    <w:rsid w:val="002711C9"/>
    <w:pPr>
      <w:spacing w:after="0" w:line="240" w:lineRule="auto"/>
    </w:pPr>
    <w:rPr>
      <w:rFonts w:eastAsia="MS Mincho"/>
      <w:sz w:val="20"/>
      <w:szCs w:val="20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Instructions">
    <w:name w:val="Instructions"/>
    <w:basedOn w:val="Normal"/>
    <w:qFormat/>
    <w:rsid w:val="002711C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11C9"/>
    <w:pPr>
      <w:spacing w:after="200"/>
    </w:pPr>
    <w:rPr>
      <w:rFonts w:asciiTheme="minorHAnsi" w:eastAsiaTheme="minorEastAsia" w:hAnsiTheme="minorHAnsi" w:cstheme="minorBidi"/>
      <w:b/>
      <w:bCs/>
      <w:color w:val="auto"/>
      <w:kern w:val="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11C9"/>
    <w:rPr>
      <w:rFonts w:ascii="Arial" w:eastAsia="MS Mincho" w:hAnsi="Arial" w:cs="Arial"/>
      <w:b/>
      <w:bCs/>
      <w:color w:val="484848"/>
      <w:kern w:val="2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11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1C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711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11C9"/>
  </w:style>
  <w:style w:type="paragraph" w:styleId="Footer">
    <w:name w:val="footer"/>
    <w:basedOn w:val="Normal"/>
    <w:link w:val="FooterChar"/>
    <w:uiPriority w:val="99"/>
    <w:unhideWhenUsed/>
    <w:rsid w:val="002711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11C9"/>
  </w:style>
  <w:style w:type="character" w:styleId="FollowedHyperlink">
    <w:name w:val="FollowedHyperlink"/>
    <w:basedOn w:val="DefaultParagraphFont"/>
    <w:uiPriority w:val="99"/>
    <w:semiHidden/>
    <w:unhideWhenUsed/>
    <w:rsid w:val="002711C9"/>
    <w:rPr>
      <w:color w:val="954F72" w:themeColor="followedHyperlink"/>
      <w:u w:val="single"/>
    </w:rPr>
  </w:style>
  <w:style w:type="paragraph" w:customStyle="1" w:styleId="UI">
    <w:name w:val="UI"/>
    <w:basedOn w:val="Normal"/>
    <w:qFormat/>
    <w:rsid w:val="002711C9"/>
    <w:rPr>
      <w:b/>
      <w:bCs/>
      <w:color w:val="auto"/>
    </w:rPr>
  </w:style>
  <w:style w:type="table" w:styleId="TableGrid">
    <w:name w:val="Table Grid"/>
    <w:basedOn w:val="TableNormal"/>
    <w:uiPriority w:val="39"/>
    <w:rsid w:val="00271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dka\AppData\Roaming\Microsoft\Templates\Welcome%20to%20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Segoe UI Light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8B12D87-EAD4-40AB-B795-3545114630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Welcome to Word.dotx</Template>
  <TotalTime>1</TotalTime>
  <Pages>3</Pages>
  <Words>214</Words>
  <Characters>1226</Characters>
  <Application>Microsoft Office Word</Application>
  <DocSecurity>4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Radka</dc:creator>
  <cp:lastModifiedBy>Reni Toki</cp:lastModifiedBy>
  <cp:revision>2</cp:revision>
  <dcterms:created xsi:type="dcterms:W3CDTF">2015-08-11T13:04:00Z</dcterms:created>
  <dcterms:modified xsi:type="dcterms:W3CDTF">2015-08-11T13:04:00Z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TC029239499991</vt:lpwstr>
  </property>
</Properties>
</file>