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Monotype Corsiva" w:cs="Monotype Corsiva" w:hAnsi="Monotype Corsiva" w:eastAsia="Monotype Corsiva"/>
          <w:b w:val="1"/>
          <w:bCs w:val="1"/>
          <w:color w:val="000080"/>
          <w:sz w:val="16"/>
          <w:szCs w:val="16"/>
          <w:u w:color="000080"/>
          <w:lang w:val="en-US"/>
        </w:rPr>
      </w:pPr>
      <w:r>
        <w:rPr>
          <w:rFonts w:ascii="Monotype Corsiva" w:cs="Monotype Corsiva" w:hAnsi="Monotype Corsiva" w:eastAsia="Monotype Corsiva"/>
          <w:b w:val="1"/>
          <w:bCs w:val="1"/>
          <w:color w:val="000080"/>
          <w:sz w:val="80"/>
          <w:szCs w:val="80"/>
          <w:u w:color="000080"/>
          <w:rtl w:val="0"/>
          <w:lang w:val="en-US"/>
        </w:rPr>
        <w:t xml:space="preserve">       </w:t>
      </w:r>
    </w:p>
    <w:p>
      <w:pPr>
        <w:pStyle w:val="Normal.0"/>
        <w:jc w:val="center"/>
        <w:rPr>
          <w:b w:val="1"/>
          <w:bCs w:val="1"/>
          <w:color w:val="ff0000"/>
          <w:sz w:val="72"/>
          <w:szCs w:val="72"/>
          <w:u w:color="ff0000"/>
        </w:rPr>
      </w:pPr>
      <w:r>
        <w:rPr>
          <w:b w:val="1"/>
          <w:bCs w:val="1"/>
          <w:color w:val="ff0000"/>
          <w:sz w:val="72"/>
          <w:szCs w:val="72"/>
          <w:u w:color="ff0000"/>
          <w:rtl w:val="0"/>
          <w:lang w:val="en-US"/>
        </w:rPr>
        <w:t>TE</w:t>
      </w:r>
      <w:r>
        <w:rPr>
          <w:b w:val="1"/>
          <w:bCs w:val="1"/>
          <w:color w:val="ff0000"/>
          <w:sz w:val="72"/>
          <w:szCs w:val="72"/>
          <w:u w:color="ff0000"/>
          <w:rtl w:val="0"/>
          <w:lang w:val="en-US"/>
        </w:rPr>
        <w:t>E</w:t>
      </w:r>
      <w:r>
        <w:rPr>
          <w:b w:val="1"/>
          <w:bCs w:val="1"/>
          <w:color w:val="ff0000"/>
          <w:sz w:val="72"/>
          <w:szCs w:val="72"/>
          <w:u w:color="ff0000"/>
          <w:rtl w:val="0"/>
          <w:lang w:val="en-US"/>
        </w:rPr>
        <w:t>N  PROGRAMM</w: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  <w:lang w:val="en-US"/>
        </w:rPr>
      </w:pPr>
      <w:r>
        <w:rPr>
          <w:b w:val="1"/>
          <w:bCs w:val="1"/>
          <w:color w:val="00b0f0"/>
          <w:sz w:val="72"/>
          <w:szCs w:val="72"/>
          <w:u w:color="00b0f0"/>
          <w:rtl w:val="0"/>
          <w:lang w:val="en-US"/>
        </w:rPr>
        <w:t>10+</w: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</w:rPr>
      </w:pPr>
      <w:r>
        <w:rPr>
          <w:rFonts w:ascii="Monotype Corsiva" w:cs="Monotype Corsiva" w:hAnsi="Monotype Corsiva" w:eastAsia="Monotype Corsiva"/>
          <w:b w:val="1"/>
          <w:bCs w:val="1"/>
          <w:color w:val="000080"/>
          <w:sz w:val="72"/>
          <w:szCs w:val="72"/>
          <w:u w:color="000080"/>
          <w:lang w:val="de-DE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5504179</wp:posOffset>
            </wp:positionH>
            <wp:positionV relativeFrom="line">
              <wp:posOffset>151764</wp:posOffset>
            </wp:positionV>
            <wp:extent cx="571500" cy="446406"/>
            <wp:effectExtent l="0" t="0" r="0" b="0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German-Flag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44640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color w:val="333399"/>
          <w:sz w:val="36"/>
          <w:szCs w:val="36"/>
          <w:u w:color="333399"/>
          <w:lang w:val="de-DE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306704</wp:posOffset>
            </wp:positionH>
            <wp:positionV relativeFrom="line">
              <wp:posOffset>151764</wp:posOffset>
            </wp:positionV>
            <wp:extent cx="571500" cy="374016"/>
            <wp:effectExtent l="0" t="0" r="0" b="0"/>
            <wp:wrapNone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english_flag.jpe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7401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  <w:drawing>
          <wp:inline distT="0" distB="0" distL="0" distR="0">
            <wp:extent cx="695325" cy="419100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419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lang w:val="en-US"/>
        </w:rPr>
        <mc:AlternateContent>
          <mc:Choice Requires="wps">
            <w:drawing>
              <wp:inline distT="0" distB="0" distL="0" distR="0">
                <wp:extent cx="695325" cy="41910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419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id="_x0000_s1026" style="visibility:visible;width:54.8pt;height:33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</w:pict>
          </mc:Fallback>
        </mc:AlternateContent>
      </w:r>
    </w:p>
    <w:p>
      <w:pPr>
        <w:pStyle w:val="Normal.0"/>
        <w:jc w:val="center"/>
        <w:rPr>
          <w:b w:val="1"/>
          <w:bCs w:val="1"/>
          <w:color w:val="00b0f0"/>
          <w:sz w:val="72"/>
          <w:szCs w:val="72"/>
          <w:u w:color="00b0f0"/>
        </w:rPr>
      </w:pP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                                                                                                                </w:t>
      </w:r>
      <w:r>
        <w:rPr>
          <w:rFonts w:ascii="Monotype Corsiva" w:cs="Monotype Corsiva" w:hAnsi="Monotype Corsiva" w:eastAsia="Monotype Corsiva"/>
          <w:b w:val="1"/>
          <w:bCs w:val="1"/>
          <w:color w:val="000080"/>
          <w:sz w:val="52"/>
          <w:szCs w:val="52"/>
          <w:u w:color="000080"/>
          <w:rtl w:val="0"/>
          <w:lang w:val="en-US"/>
        </w:rPr>
        <w:t xml:space="preserve">       </w:t>
      </w:r>
      <w:r>
        <w:rPr>
          <w:rFonts w:ascii="Monotype Corsiva" w:cs="Monotype Corsiva" w:hAnsi="Monotype Corsiva" w:eastAsia="Monotype Corsiva"/>
          <w:b w:val="1"/>
          <w:bCs w:val="1"/>
          <w:color w:val="000080"/>
          <w:sz w:val="52"/>
          <w:szCs w:val="52"/>
          <w:u w:color="000080"/>
          <w:rtl w:val="0"/>
        </w:rPr>
        <w:t xml:space="preserve">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   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</w:rPr>
        <w:t xml:space="preserve">   </w:t>
      </w:r>
      <w:r>
        <w:rPr>
          <w:rFonts w:ascii="Monotype Corsiva" w:cs="Monotype Corsiva" w:hAnsi="Monotype Corsiva" w:eastAsia="Monotype Corsiva"/>
          <w:b w:val="1"/>
          <w:bCs w:val="1"/>
          <w:color w:val="ff0000"/>
          <w:sz w:val="56"/>
          <w:szCs w:val="56"/>
          <w:u w:color="ff0000"/>
          <w:rtl w:val="0"/>
          <w:lang w:val="en-US"/>
        </w:rPr>
        <w:t xml:space="preserve"> </w:t>
      </w:r>
    </w:p>
    <w:tbl>
      <w:tblPr>
        <w:tblW w:w="9616" w:type="dxa"/>
        <w:jc w:val="center"/>
        <w:tblInd w:w="46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47"/>
        <w:gridCol w:w="3545"/>
        <w:gridCol w:w="2600"/>
        <w:gridCol w:w="2324"/>
      </w:tblGrid>
      <w:tr>
        <w:tblPrEx>
          <w:shd w:val="clear" w:color="auto" w:fill="ced7e7"/>
        </w:tblPrEx>
        <w:trPr>
          <w:trHeight w:val="1370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Time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</w:rPr>
              <w:t>Время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32"/>
                <w:szCs w:val="32"/>
                <w:u w:val="none" w:color="ff0000"/>
                <w:vertAlign w:val="baseline"/>
                <w:rtl w:val="0"/>
                <w:lang w:val="en-US"/>
              </w:rPr>
              <w:t>Zeit</w:t>
            </w:r>
          </w:p>
        </w:tc>
        <w:tc>
          <w:tcPr>
            <w:tcW w:type="dxa" w:w="6145"/>
            <w:gridSpan w:val="2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:lang w:val="en-US"/>
              </w:rPr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  <w:lang w:val="en-US"/>
              </w:rPr>
              <w:t>Where?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</w:rPr>
              <w:t>Где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32"/>
                <w:szCs w:val="32"/>
                <w:u w:val="none" w:color="00b0f0"/>
                <w:vertAlign w:val="baseline"/>
                <w:rtl w:val="0"/>
                <w:lang w:val="en-US"/>
              </w:rPr>
              <w:t xml:space="preserve">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</w:rPr>
              <w:t>?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b0f0"/>
                <w:spacing w:val="0"/>
                <w:kern w:val="0"/>
                <w:position w:val="0"/>
                <w:sz w:val="24"/>
                <w:szCs w:val="24"/>
                <w:u w:val="none" w:color="00b0f0"/>
                <w:vertAlign w:val="baseline"/>
                <w:rtl w:val="0"/>
                <w:lang w:val="en-US"/>
              </w:rPr>
              <w:t>Wo?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</w:r>
          </w:p>
        </w:tc>
      </w:tr>
      <w:tr>
        <w:tblPrEx>
          <w:shd w:val="clear" w:color="auto" w:fill="ced7e7"/>
        </w:tblPrEx>
        <w:trPr>
          <w:trHeight w:val="3943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10:30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Дартц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Darts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190625" cy="1190625"/>
                  <wp:effectExtent l="0" t="0" r="0" b="0"/>
                  <wp:docPr id="1073741829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0625" cy="11906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de-DE"/>
              </w:rPr>
              <mc:AlternateContent>
                <mc:Choice Requires="wps">
                  <w:drawing>
                    <wp:inline distT="0" distB="0" distL="0" distR="0">
                      <wp:extent cx="1190549" cy="1190549"/>
                      <wp:effectExtent l="0" t="0" r="0" b="0"/>
                      <wp:docPr id="1073741830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90549" cy="1190549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7" style="visibility:visible;width:93.7pt;height:93.7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Next to the poolbar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Вокруг в басейна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Neben dem poolbar</w:t>
            </w:r>
          </w:p>
        </w:tc>
      </w:tr>
      <w:tr>
        <w:tblPrEx>
          <w:shd w:val="clear" w:color="auto" w:fill="ced7e7"/>
        </w:tblPrEx>
        <w:trPr>
          <w:trHeight w:val="1346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11:30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Tournament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</w:rPr>
              <w:t>Турнир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8"/>
                <w:szCs w:val="28"/>
                <w:u w:val="none" w:color="ff0000"/>
                <w:vertAlign w:val="baseline"/>
                <w:rtl w:val="0"/>
                <w:lang w:val="en-US"/>
              </w:rPr>
              <w:t>Turnier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Next to the pool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Вокруг басейна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Neben dem pool</w:t>
            </w:r>
          </w:p>
        </w:tc>
      </w:tr>
      <w:tr>
        <w:tblPrEx>
          <w:shd w:val="clear" w:color="auto" w:fill="ced7e7"/>
        </w:tblPrEx>
        <w:trPr>
          <w:trHeight w:val="976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ff0000"/>
                <w:spacing w:val="0"/>
                <w:kern w:val="0"/>
                <w:position w:val="0"/>
                <w:sz w:val="20"/>
                <w:szCs w:val="20"/>
                <w:u w:val="none" w:color="ff0000"/>
                <w:vertAlign w:val="baseline"/>
                <w:rtl w:val="0"/>
                <w:lang w:val="en-US"/>
              </w:rPr>
              <w:t>13:00-16:00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Break time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Перемена</w: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c2d69b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Pause</w:t>
            </w:r>
          </w:p>
        </w:tc>
      </w:tr>
      <w:tr>
        <w:tblPrEx>
          <w:shd w:val="clear" w:color="auto" w:fill="ced7e7"/>
        </w:tblPrEx>
        <w:trPr>
          <w:trHeight w:val="2853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16:</w:t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30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nl-NL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nl-NL"/>
              </w:rPr>
              <w:t>Volleyball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nl-NL"/>
              </w:rPr>
              <w:t>Волейбол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nl-NL"/>
              </w:rPr>
              <w:t>Voleyball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</w:rPr>
              <w:t xml:space="preserve">         </w:t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765175" cy="850900"/>
                  <wp:effectExtent l="0" t="0" r="0" b="0"/>
                  <wp:docPr id="1073741831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175" cy="8509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</w:rPr>
              <mc:AlternateContent>
                <mc:Choice Requires="wps">
                  <w:drawing>
                    <wp:inline distT="0" distB="0" distL="0" distR="0">
                      <wp:extent cx="765496" cy="850564"/>
                      <wp:effectExtent l="0" t="0" r="0" b="0"/>
                      <wp:docPr id="1073741832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65496" cy="850564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8" style="visibility:visible;width:60.3pt;height:67.0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On the grass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На трава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Auf die Grass</w:t>
            </w:r>
          </w:p>
        </w:tc>
      </w:tr>
      <w:tr>
        <w:tblPrEx>
          <w:shd w:val="clear" w:color="auto" w:fill="ced7e7"/>
        </w:tblPrEx>
        <w:trPr>
          <w:trHeight w:val="2219" w:hRule="atLeast"/>
        </w:trPr>
        <w:tc>
          <w:tcPr>
            <w:tcW w:type="dxa" w:w="1147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17:00</w:t>
            </w:r>
          </w:p>
        </w:tc>
        <w:tc>
          <w:tcPr>
            <w:tcW w:type="dxa" w:w="3545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Water polo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Водний мятч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Wasserball</w:t>
            </w:r>
          </w:p>
        </w:tc>
        <w:tc>
          <w:tcPr>
            <w:tcW w:type="dxa" w:w="2600"/>
            <w:tcBorders>
              <w:top w:val="single" w:color="000000" w:sz="24" w:space="0" w:shadow="0" w:frame="0"/>
              <w:left w:val="single" w:color="000000" w:sz="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lang w:val="en-US"/>
              </w:rPr>
              <w:drawing>
                <wp:inline distT="0" distB="0" distL="0" distR="0">
                  <wp:extent cx="1318895" cy="643256"/>
                  <wp:effectExtent l="0" t="0" r="0" b="0"/>
                  <wp:docPr id="1073741833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3" name="image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895" cy="64325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</w:rPr>
              <mc:AlternateContent>
                <mc:Choice Requires="wps">
                  <w:drawing>
                    <wp:inline distT="0" distB="0" distL="0" distR="0">
                      <wp:extent cx="1318413" cy="643128"/>
                      <wp:effectExtent l="0" t="0" r="0" b="0"/>
                      <wp:docPr id="1073741834" name="officeArt objec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8413" cy="643128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9" style="visibility:visible;width:103.8pt;height:50.6pt;">
                      <v:fill on="f"/>
    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  </v:rect>
                  </w:pict>
                </mc:Fallback>
              </mc:AlternateContent>
            </w:r>
          </w:p>
        </w:tc>
        <w:tc>
          <w:tcPr>
            <w:tcW w:type="dxa" w:w="2324"/>
            <w:tcBorders>
              <w:top w:val="single" w:color="000000" w:sz="24" w:space="0" w:shadow="0" w:frame="0"/>
              <w:left w:val="single" w:color="000000" w:sz="24" w:space="0" w:shadow="0" w:frame="0"/>
              <w:bottom w:val="single" w:color="000000" w:sz="24" w:space="0" w:shadow="0" w:frame="0"/>
              <w:right w:val="single" w:color="000000" w:sz="2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In the pool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</w:rPr>
              <w:t>В басейне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8"/>
                <w:szCs w:val="28"/>
                <w:u w:val="none" w:color="000000"/>
                <w:vertAlign w:val="baseline"/>
                <w:rtl w:val="0"/>
                <w:lang w:val="en-US"/>
              </w:rPr>
              <w:t>Im pool</w:t>
            </w:r>
          </w:p>
        </w:tc>
      </w:tr>
    </w:tbl>
    <w:p>
      <w:pPr>
        <w:pStyle w:val="Normal.0"/>
        <w:widowControl w:val="0"/>
        <w:ind w:left="354" w:hanging="354"/>
        <w:jc w:val="center"/>
      </w:pPr>
      <w:r>
        <w:rPr>
          <w:b w:val="1"/>
          <w:bCs w:val="1"/>
          <w:color w:val="00b0f0"/>
          <w:sz w:val="72"/>
          <w:szCs w:val="72"/>
          <w:u w:color="00b0f0"/>
        </w:rPr>
      </w:r>
    </w:p>
    <w:sectPr>
      <w:headerReference w:type="default" r:id="rId10"/>
      <w:footerReference w:type="default" r:id="rId11"/>
      <w:pgSz w:w="11900" w:h="16840" w:orient="portrait"/>
      <w:pgMar w:top="539" w:right="566" w:bottom="540" w:left="108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Monotype Corsiva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0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eader" Target="header1.xml"/><Relationship Id="rId11" Type="http://schemas.openxmlformats.org/officeDocument/2006/relationships/footer" Target="footer1.xml"/><Relationship Id="rId12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